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10419" w:type="dxa"/>
        <w:tblLayout w:type="fixed"/>
        <w:tblCellMar>
          <w:left w:w="71" w:type="dxa"/>
          <w:right w:w="71" w:type="dxa"/>
        </w:tblCellMar>
        <w:tblLook w:val="0000" w:firstRow="0" w:lastRow="0" w:firstColumn="0" w:lastColumn="0" w:noHBand="0" w:noVBand="0"/>
      </w:tblPr>
      <w:tblGrid>
        <w:gridCol w:w="10419"/>
      </w:tblGrid>
      <w:tr w:rsidR="007411D9" w14:paraId="672A6659" w14:textId="77777777" w:rsidTr="009E721B">
        <w:tc>
          <w:tcPr>
            <w:tcW w:w="10419" w:type="dxa"/>
          </w:tcPr>
          <w:p w14:paraId="0A37501D" w14:textId="77777777" w:rsidR="007411D9" w:rsidRDefault="007411D9" w:rsidP="00CE5C2B">
            <w:pPr>
              <w:pStyle w:val="Pieddepage"/>
              <w:tabs>
                <w:tab w:val="clear" w:pos="4536"/>
                <w:tab w:val="clear" w:pos="9072"/>
              </w:tabs>
              <w:jc w:val="center"/>
            </w:pPr>
          </w:p>
        </w:tc>
      </w:tr>
    </w:tbl>
    <w:p w14:paraId="5DAB6C7B" w14:textId="77777777" w:rsidR="007411D9" w:rsidRDefault="007411D9">
      <w:pPr>
        <w:sectPr w:rsidR="007411D9">
          <w:headerReference w:type="even" r:id="rId11"/>
          <w:headerReference w:type="default" r:id="rId12"/>
          <w:footerReference w:type="even" r:id="rId13"/>
          <w:footerReference w:type="default" r:id="rId14"/>
          <w:headerReference w:type="first" r:id="rId15"/>
          <w:footerReference w:type="first" r:id="rId16"/>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253550B7" w14:textId="77777777">
        <w:tc>
          <w:tcPr>
            <w:tcW w:w="9285" w:type="dxa"/>
            <w:shd w:val="clear" w:color="auto" w:fill="66CCFF"/>
          </w:tcPr>
          <w:p w14:paraId="55ACEC7D"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0726D054" w14:textId="77777777" w:rsidR="007411D9" w:rsidRDefault="007411D9">
            <w:pPr>
              <w:pStyle w:val="Titre8"/>
              <w:tabs>
                <w:tab w:val="right" w:pos="9639"/>
              </w:tabs>
              <w:rPr>
                <w:caps/>
                <w:sz w:val="28"/>
                <w:szCs w:val="28"/>
              </w:rPr>
            </w:pPr>
            <w:r>
              <w:rPr>
                <w:caps/>
                <w:sz w:val="28"/>
                <w:szCs w:val="28"/>
              </w:rPr>
              <w:t>Lettre de candidature</w:t>
            </w:r>
          </w:p>
          <w:p w14:paraId="35895789"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27F0CEAB" w14:textId="77777777" w:rsidR="007411D9" w:rsidRDefault="007411D9">
            <w:pPr>
              <w:pStyle w:val="Titre8"/>
              <w:tabs>
                <w:tab w:val="right" w:pos="9639"/>
              </w:tabs>
              <w:spacing w:before="120" w:after="120"/>
            </w:pPr>
            <w:r>
              <w:rPr>
                <w:caps/>
                <w:sz w:val="28"/>
                <w:szCs w:val="28"/>
              </w:rPr>
              <w:t>Dc1</w:t>
            </w:r>
          </w:p>
        </w:tc>
      </w:tr>
    </w:tbl>
    <w:p w14:paraId="02EB378F"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6B0643B" w14:textId="77777777" w:rsidTr="00AE730C">
        <w:tc>
          <w:tcPr>
            <w:tcW w:w="10277" w:type="dxa"/>
          </w:tcPr>
          <w:p w14:paraId="6A05A809" w14:textId="77777777" w:rsidR="007411D9" w:rsidRDefault="007411D9">
            <w:pPr>
              <w:pStyle w:val="Titre2"/>
              <w:snapToGrid w:val="0"/>
              <w:jc w:val="both"/>
              <w:rPr>
                <w:rFonts w:ascii="Arial" w:hAnsi="Arial" w:cs="Arial"/>
                <w:b w:val="0"/>
                <w:bCs w:val="0"/>
                <w:i/>
                <w:iCs/>
                <w:sz w:val="18"/>
                <w:szCs w:val="18"/>
              </w:rPr>
            </w:pPr>
          </w:p>
          <w:p w14:paraId="79BCA4C6"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309A7DEB"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5A39BBE3" w14:textId="77777777" w:rsidR="004D1DF9" w:rsidRPr="004D1DF9" w:rsidRDefault="004D1DF9" w:rsidP="004D1DF9"/>
          <w:p w14:paraId="1354D0EB" w14:textId="77777777" w:rsidR="00EB4DEA" w:rsidRPr="00EB4DEA" w:rsidRDefault="007411D9" w:rsidP="0034529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bl>
    <w:p w14:paraId="41C8F396"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2A3D3EC" w14:textId="77777777">
        <w:tc>
          <w:tcPr>
            <w:tcW w:w="10277" w:type="dxa"/>
          </w:tcPr>
          <w:p w14:paraId="0D0B940D" w14:textId="77777777" w:rsidR="007411D9" w:rsidRDefault="007411D9">
            <w:pPr>
              <w:tabs>
                <w:tab w:val="left" w:pos="-142"/>
                <w:tab w:val="left" w:pos="4111"/>
              </w:tabs>
              <w:snapToGrid w:val="0"/>
              <w:jc w:val="both"/>
              <w:rPr>
                <w:rFonts w:ascii="Arial" w:hAnsi="Arial" w:cs="Arial"/>
                <w:b/>
                <w:bCs/>
              </w:rPr>
            </w:pPr>
          </w:p>
        </w:tc>
      </w:tr>
      <w:tr w:rsidR="007411D9" w14:paraId="25510D9C" w14:textId="77777777">
        <w:tc>
          <w:tcPr>
            <w:tcW w:w="10277" w:type="dxa"/>
            <w:shd w:val="clear" w:color="auto" w:fill="66CCFF"/>
          </w:tcPr>
          <w:p w14:paraId="7439D8A9"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0E27B00A" w14:textId="77777777" w:rsidR="007411D9" w:rsidRDefault="007411D9">
      <w:pPr>
        <w:pStyle w:val="En-tte"/>
        <w:tabs>
          <w:tab w:val="clear" w:pos="4536"/>
          <w:tab w:val="clear" w:pos="9072"/>
        </w:tabs>
        <w:rPr>
          <w:rFonts w:ascii="Arial" w:hAnsi="Arial" w:cs="Arial"/>
        </w:rPr>
      </w:pPr>
    </w:p>
    <w:p w14:paraId="7055650D" w14:textId="77777777" w:rsidR="00F5183A" w:rsidRPr="00F5183A" w:rsidRDefault="00F5183A" w:rsidP="0081627E">
      <w:pPr>
        <w:keepNext/>
        <w:suppressAutoHyphens w:val="0"/>
        <w:spacing w:before="120"/>
        <w:jc w:val="center"/>
        <w:outlineLvl w:val="0"/>
        <w:rPr>
          <w:rFonts w:ascii="Arial" w:hAnsi="Arial" w:cs="Arial"/>
          <w:b/>
          <w:bCs/>
          <w:smallCaps/>
          <w:lang w:eastAsia="fr-FR"/>
        </w:rPr>
      </w:pPr>
      <w:r w:rsidRPr="00F5183A">
        <w:rPr>
          <w:rFonts w:ascii="Arial" w:hAnsi="Arial" w:cs="Arial"/>
          <w:b/>
          <w:bCs/>
          <w:smallCaps/>
          <w:lang w:eastAsia="fr-FR"/>
        </w:rPr>
        <w:t>GRAND PORT MARITIME DE BORDEAUX</w:t>
      </w:r>
    </w:p>
    <w:p w14:paraId="10FD4632" w14:textId="77777777" w:rsidR="00F5183A" w:rsidRPr="00F5183A" w:rsidRDefault="00F5183A" w:rsidP="00F5183A">
      <w:pPr>
        <w:suppressAutoHyphens w:val="0"/>
        <w:jc w:val="center"/>
        <w:rPr>
          <w:rFonts w:ascii="Arial" w:hAnsi="Arial" w:cs="Arial"/>
          <w:smallCaps/>
          <w:lang w:eastAsia="fr-FR"/>
        </w:rPr>
      </w:pPr>
      <w:r w:rsidRPr="00F5183A">
        <w:rPr>
          <w:rFonts w:ascii="Arial" w:hAnsi="Arial" w:cs="Arial"/>
          <w:smallCaps/>
          <w:lang w:eastAsia="fr-FR"/>
        </w:rPr>
        <w:t>152 quai de Bacalan</w:t>
      </w:r>
    </w:p>
    <w:p w14:paraId="2D44AAE3" w14:textId="77777777" w:rsidR="00F5183A" w:rsidRPr="00F5183A" w:rsidRDefault="00F5183A" w:rsidP="00F5183A">
      <w:pPr>
        <w:suppressAutoHyphens w:val="0"/>
        <w:jc w:val="center"/>
        <w:rPr>
          <w:rFonts w:ascii="Arial" w:hAnsi="Arial" w:cs="Arial"/>
          <w:smallCaps/>
          <w:lang w:eastAsia="fr-FR"/>
        </w:rPr>
      </w:pPr>
      <w:r w:rsidRPr="00F5183A">
        <w:rPr>
          <w:rFonts w:ascii="Arial" w:hAnsi="Arial" w:cs="Arial"/>
          <w:smallCaps/>
          <w:lang w:eastAsia="fr-FR"/>
        </w:rPr>
        <w:t>CS 41320</w:t>
      </w:r>
    </w:p>
    <w:p w14:paraId="14E95D2E" w14:textId="77777777" w:rsidR="00F5183A" w:rsidRPr="00CE5C2B" w:rsidRDefault="00F5183A" w:rsidP="00F5183A">
      <w:pPr>
        <w:suppressAutoHyphens w:val="0"/>
        <w:jc w:val="center"/>
        <w:rPr>
          <w:rFonts w:ascii="Arial" w:hAnsi="Arial" w:cs="Arial"/>
          <w:smallCaps/>
          <w:lang w:eastAsia="fr-FR"/>
        </w:rPr>
      </w:pPr>
      <w:r w:rsidRPr="00CE5C2B">
        <w:rPr>
          <w:rFonts w:ascii="Arial" w:hAnsi="Arial" w:cs="Arial"/>
          <w:smallCaps/>
          <w:lang w:eastAsia="fr-FR"/>
        </w:rPr>
        <w:t>33082 BORDEAUX Cedex</w:t>
      </w:r>
    </w:p>
    <w:p w14:paraId="58929202" w14:textId="77777777" w:rsidR="007411D9" w:rsidRPr="00CE5C2B" w:rsidRDefault="00F5183A" w:rsidP="00F5183A">
      <w:pPr>
        <w:pStyle w:val="En-tte"/>
        <w:tabs>
          <w:tab w:val="clear" w:pos="4536"/>
          <w:tab w:val="clear" w:pos="9072"/>
        </w:tabs>
        <w:jc w:val="center"/>
        <w:rPr>
          <w:rFonts w:ascii="Arial" w:hAnsi="Arial" w:cs="Arial"/>
          <w:lang w:eastAsia="fr-FR"/>
        </w:rPr>
      </w:pPr>
      <w:r w:rsidRPr="00CE5C2B">
        <w:rPr>
          <w:rFonts w:ascii="Wingdings" w:eastAsia="Wingdings" w:hAnsi="Wingdings" w:cs="Wingdings"/>
          <w:lang w:eastAsia="fr-FR"/>
        </w:rPr>
        <w:t>(</w:t>
      </w:r>
      <w:r w:rsidRPr="00CE5C2B">
        <w:rPr>
          <w:rFonts w:ascii="Arial" w:hAnsi="Arial" w:cs="Arial"/>
          <w:lang w:eastAsia="fr-FR"/>
        </w:rPr>
        <w:t> : 05.56.90.58.00 - Fax : 05.56.90.58.77</w:t>
      </w:r>
    </w:p>
    <w:p w14:paraId="58137AE6" w14:textId="77777777" w:rsidR="00CE5C2B" w:rsidRPr="00CE5C2B" w:rsidRDefault="00CE5C2B" w:rsidP="00CE5C2B">
      <w:pPr>
        <w:pStyle w:val="RedTxt"/>
        <w:numPr>
          <w:ilvl w:val="0"/>
          <w:numId w:val="1"/>
        </w:numPr>
        <w:jc w:val="center"/>
        <w:rPr>
          <w:sz w:val="20"/>
          <w:szCs w:val="20"/>
        </w:rPr>
      </w:pPr>
      <w:r w:rsidRPr="00CE5C2B">
        <w:rPr>
          <w:color w:val="000000"/>
          <w:sz w:val="20"/>
          <w:szCs w:val="20"/>
        </w:rPr>
        <w:t>Courriel : postoffice@bordeaux-port.fr</w:t>
      </w:r>
    </w:p>
    <w:p w14:paraId="445BD90F" w14:textId="77777777" w:rsidR="00CE5C2B" w:rsidRPr="00CE5C2B" w:rsidRDefault="00CE5C2B" w:rsidP="00CE5C2B">
      <w:pPr>
        <w:pStyle w:val="En-tte"/>
        <w:tabs>
          <w:tab w:val="clear" w:pos="4536"/>
          <w:tab w:val="clear" w:pos="9072"/>
        </w:tabs>
        <w:jc w:val="center"/>
        <w:rPr>
          <w:rFonts w:ascii="Arial" w:hAnsi="Arial" w:cs="Arial"/>
        </w:rPr>
      </w:pPr>
      <w:r w:rsidRPr="00CE5C2B">
        <w:rPr>
          <w:rFonts w:ascii="Arial" w:hAnsi="Arial" w:cs="Arial"/>
        </w:rPr>
        <w:t xml:space="preserve">Site internet : </w:t>
      </w:r>
      <w:r w:rsidR="00226944">
        <w:rPr>
          <w:rFonts w:ascii="Arial" w:hAnsi="Arial" w:cs="Arial"/>
        </w:rPr>
        <w:t>www.</w:t>
      </w:r>
      <w:r w:rsidRPr="00CE5C2B">
        <w:rPr>
          <w:rFonts w:ascii="Arial" w:hAnsi="Arial" w:cs="Arial"/>
        </w:rPr>
        <w:t>bordeaux-port.fr</w:t>
      </w:r>
    </w:p>
    <w:p w14:paraId="60061E4C"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3E25472" w14:textId="77777777">
        <w:trPr>
          <w:trHeight w:val="160"/>
        </w:trPr>
        <w:tc>
          <w:tcPr>
            <w:tcW w:w="10277" w:type="dxa"/>
            <w:shd w:val="clear" w:color="auto" w:fill="66CCFF"/>
          </w:tcPr>
          <w:p w14:paraId="5DEA4DE0"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0C73292D"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44EAFD9C" w14:textId="77777777" w:rsidR="007411D9" w:rsidRDefault="007411D9">
      <w:pPr>
        <w:rPr>
          <w:rFonts w:ascii="Arial" w:hAnsi="Arial" w:cs="Arial"/>
          <w:b/>
          <w:bCs/>
        </w:rPr>
      </w:pPr>
    </w:p>
    <w:p w14:paraId="6996196E" w14:textId="682B04F5" w:rsidR="007411D9" w:rsidRDefault="0B67D853" w:rsidP="73127CE1">
      <w:pPr>
        <w:widowControl w:val="0"/>
        <w:ind w:left="117" w:right="111"/>
        <w:jc w:val="center"/>
        <w:rPr>
          <w:rFonts w:ascii="Arial" w:eastAsia="Arial" w:hAnsi="Arial" w:cs="Arial"/>
        </w:rPr>
      </w:pPr>
      <w:r w:rsidRPr="73127CE1">
        <w:rPr>
          <w:rFonts w:ascii="Arial" w:eastAsia="Arial" w:hAnsi="Arial" w:cs="Arial"/>
          <w:b/>
          <w:bCs/>
          <w:color w:val="000000" w:themeColor="text1"/>
          <w:sz w:val="28"/>
          <w:szCs w:val="28"/>
        </w:rPr>
        <w:t>Fourniture, location et réparation de pompes mobiles</w:t>
      </w:r>
      <w:r w:rsidR="00FF4645">
        <w:rPr>
          <w:rFonts w:ascii="Arial" w:eastAsia="Arial" w:hAnsi="Arial" w:cs="Arial"/>
          <w:b/>
          <w:bCs/>
          <w:color w:val="000000" w:themeColor="text1"/>
          <w:sz w:val="28"/>
          <w:szCs w:val="28"/>
        </w:rPr>
        <w:t xml:space="preserve"> </w:t>
      </w:r>
      <w:r w:rsidR="00FF4645" w:rsidRPr="00FF4645">
        <w:rPr>
          <w:rFonts w:ascii="Arial" w:eastAsia="Arial" w:hAnsi="Arial" w:cs="Arial"/>
          <w:b/>
          <w:bCs/>
          <w:color w:val="000000" w:themeColor="text1"/>
          <w:sz w:val="28"/>
          <w:szCs w:val="28"/>
        </w:rPr>
        <w:t>(</w:t>
      </w:r>
      <w:r w:rsidR="00FF4645" w:rsidRPr="00FF4645">
        <w:rPr>
          <w:rFonts w:ascii="Arial" w:eastAsia="Arial" w:hAnsi="Arial" w:cs="Arial"/>
          <w:b/>
          <w:bCs/>
          <w:color w:val="000000" w:themeColor="text1"/>
          <w:sz w:val="28"/>
          <w:szCs w:val="28"/>
        </w:rPr>
        <w:t>26S04</w:t>
      </w:r>
      <w:r w:rsidR="00FF4645" w:rsidRPr="00FF4645">
        <w:rPr>
          <w:rFonts w:ascii="Arial" w:eastAsia="Arial" w:hAnsi="Arial" w:cs="Arial"/>
          <w:b/>
          <w:bCs/>
          <w:color w:val="000000" w:themeColor="text1"/>
          <w:sz w:val="28"/>
          <w:szCs w:val="28"/>
        </w:rPr>
        <w:t>)</w:t>
      </w:r>
    </w:p>
    <w:p w14:paraId="4B94D5A5" w14:textId="6039E2B5"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BA0245B" w14:textId="77777777">
        <w:tc>
          <w:tcPr>
            <w:tcW w:w="10277" w:type="dxa"/>
            <w:shd w:val="clear" w:color="auto" w:fill="66CCFF"/>
          </w:tcPr>
          <w:p w14:paraId="147CCFF3"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4AE204F0" w14:textId="77777777" w:rsidR="007411D9" w:rsidRDefault="007411D9">
      <w:pPr>
        <w:spacing w:before="120"/>
        <w:rPr>
          <w:rFonts w:ascii="Arial" w:hAnsi="Arial" w:cs="Arial"/>
        </w:rPr>
      </w:pPr>
      <w:r>
        <w:rPr>
          <w:rFonts w:ascii="Arial" w:hAnsi="Arial" w:cs="Arial"/>
          <w:i/>
          <w:sz w:val="18"/>
          <w:szCs w:val="18"/>
        </w:rPr>
        <w:t>(Cocher la case correspondante.)</w:t>
      </w:r>
    </w:p>
    <w:p w14:paraId="3DEEC669" w14:textId="77777777" w:rsidR="007411D9" w:rsidRDefault="007411D9">
      <w:pPr>
        <w:pStyle w:val="Titre1"/>
        <w:ind w:left="0" w:hanging="432"/>
        <w:rPr>
          <w:rFonts w:ascii="Arial" w:hAnsi="Arial" w:cs="Arial"/>
          <w:b w:val="0"/>
          <w:bCs w:val="0"/>
        </w:rPr>
      </w:pPr>
    </w:p>
    <w:p w14:paraId="0D786FD0" w14:textId="090C8DFE" w:rsidR="007411D9" w:rsidRDefault="007411D9" w:rsidP="00F07FB0">
      <w:pPr>
        <w:pStyle w:val="Titre1"/>
        <w:ind w:left="0"/>
      </w:pPr>
      <w:r w:rsidRPr="73127CE1">
        <w:rPr>
          <w:rFonts w:ascii="Arial" w:hAnsi="Arial" w:cs="Arial"/>
          <w:b w:val="0"/>
          <w:bCs w:val="0"/>
        </w:rPr>
        <w:t xml:space="preserve">La candidature est </w:t>
      </w:r>
      <w:r w:rsidR="00775F55" w:rsidRPr="73127CE1">
        <w:rPr>
          <w:rFonts w:ascii="Arial" w:hAnsi="Arial" w:cs="Arial"/>
          <w:b w:val="0"/>
          <w:bCs w:val="0"/>
        </w:rPr>
        <w:t>présentée</w:t>
      </w:r>
      <w:r w:rsidR="78F3EE5E" w:rsidRPr="73127CE1">
        <w:rPr>
          <w:rFonts w:ascii="Arial" w:hAnsi="Arial" w:cs="Arial"/>
          <w:b w:val="0"/>
          <w:bCs w:val="0"/>
        </w:rPr>
        <w:t xml:space="preserve"> pour</w:t>
      </w:r>
      <w:r w:rsidR="00775F55" w:rsidRPr="73127CE1">
        <w:rPr>
          <w:rFonts w:ascii="Arial" w:hAnsi="Arial" w:cs="Arial"/>
          <w:b w:val="0"/>
          <w:bCs w:val="0"/>
        </w:rPr>
        <w:t> </w:t>
      </w:r>
      <w:r w:rsidRPr="73127CE1">
        <w:rPr>
          <w:rFonts w:ascii="Arial" w:hAnsi="Arial" w:cs="Arial"/>
          <w:b w:val="0"/>
          <w:bCs w:val="0"/>
        </w:rPr>
        <w:t>:</w:t>
      </w:r>
      <w:r w:rsidR="000244B8" w:rsidRPr="73127CE1">
        <w:rPr>
          <w:rFonts w:ascii="Arial" w:hAnsi="Arial" w:cs="Arial"/>
          <w:b w:val="0"/>
          <w:bCs w:val="0"/>
        </w:rPr>
        <w:t xml:space="preserve"> </w:t>
      </w:r>
    </w:p>
    <w:tbl>
      <w:tblPr>
        <w:tblStyle w:val="Grilledutableau"/>
        <w:tblW w:w="0" w:type="auto"/>
        <w:jc w:val="center"/>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440"/>
        <w:gridCol w:w="6600"/>
        <w:gridCol w:w="990"/>
      </w:tblGrid>
      <w:tr w:rsidR="73127CE1" w14:paraId="4180F991" w14:textId="77777777" w:rsidTr="73127CE1">
        <w:trPr>
          <w:trHeight w:val="300"/>
          <w:jc w:val="center"/>
        </w:trPr>
        <w:tc>
          <w:tcPr>
            <w:tcW w:w="1440" w:type="dxa"/>
            <w:shd w:val="clear" w:color="auto" w:fill="F2F2F2" w:themeFill="background1" w:themeFillShade="F2"/>
            <w:tcMar>
              <w:left w:w="105" w:type="dxa"/>
              <w:right w:w="105" w:type="dxa"/>
            </w:tcMar>
          </w:tcPr>
          <w:p w14:paraId="6827F637" w14:textId="2CB72817" w:rsidR="73127CE1" w:rsidRDefault="73127CE1" w:rsidP="73127CE1">
            <w:pPr>
              <w:keepLines/>
              <w:widowControl w:val="0"/>
              <w:ind w:right="111"/>
              <w:rPr>
                <w:rFonts w:ascii="Arial" w:eastAsia="Arial" w:hAnsi="Arial" w:cs="Arial"/>
                <w:color w:val="000000" w:themeColor="text1"/>
              </w:rPr>
            </w:pPr>
            <w:r w:rsidRPr="73127CE1">
              <w:rPr>
                <w:rFonts w:ascii="Arial" w:eastAsia="Arial" w:hAnsi="Arial" w:cs="Arial"/>
                <w:color w:val="000000" w:themeColor="text1"/>
              </w:rPr>
              <w:t>Lot n°1</w:t>
            </w:r>
          </w:p>
        </w:tc>
        <w:tc>
          <w:tcPr>
            <w:tcW w:w="6600" w:type="dxa"/>
            <w:shd w:val="clear" w:color="auto" w:fill="002060"/>
            <w:tcMar>
              <w:left w:w="105" w:type="dxa"/>
              <w:right w:w="105" w:type="dxa"/>
            </w:tcMar>
          </w:tcPr>
          <w:p w14:paraId="731BF7B3" w14:textId="79B90EFD" w:rsidR="73127CE1" w:rsidRDefault="73127CE1" w:rsidP="73127CE1">
            <w:pPr>
              <w:keepLines/>
              <w:widowControl w:val="0"/>
              <w:ind w:right="111"/>
              <w:rPr>
                <w:rFonts w:ascii="Arial" w:eastAsia="Arial" w:hAnsi="Arial" w:cs="Arial"/>
                <w:color w:val="FFFFFF" w:themeColor="background1"/>
              </w:rPr>
            </w:pPr>
            <w:r w:rsidRPr="73127CE1">
              <w:rPr>
                <w:rFonts w:ascii="Arial" w:eastAsia="Arial" w:hAnsi="Arial" w:cs="Arial"/>
                <w:color w:val="FFFFFF" w:themeColor="background1"/>
              </w:rPr>
              <w:t>Fourniture de pompes mobiles immergées et accessoires associés</w:t>
            </w:r>
          </w:p>
        </w:tc>
        <w:tc>
          <w:tcPr>
            <w:tcW w:w="990" w:type="dxa"/>
            <w:tcMar>
              <w:left w:w="105" w:type="dxa"/>
              <w:right w:w="105" w:type="dxa"/>
            </w:tcMar>
          </w:tcPr>
          <w:p w14:paraId="390B471F" w14:textId="7BFC26E4" w:rsidR="73127CE1" w:rsidRDefault="73127CE1" w:rsidP="73127CE1">
            <w:pPr>
              <w:keepLines/>
              <w:widowControl w:val="0"/>
              <w:ind w:right="111"/>
              <w:rPr>
                <w:rFonts w:ascii="Arial" w:eastAsia="Arial" w:hAnsi="Arial" w:cs="Arial"/>
                <w:color w:val="000000" w:themeColor="text1"/>
              </w:rPr>
            </w:pPr>
          </w:p>
        </w:tc>
      </w:tr>
      <w:tr w:rsidR="73127CE1" w14:paraId="2E961704" w14:textId="77777777" w:rsidTr="73127CE1">
        <w:trPr>
          <w:trHeight w:val="300"/>
          <w:jc w:val="center"/>
        </w:trPr>
        <w:tc>
          <w:tcPr>
            <w:tcW w:w="1440" w:type="dxa"/>
            <w:shd w:val="clear" w:color="auto" w:fill="F2F2F2" w:themeFill="background1" w:themeFillShade="F2"/>
            <w:tcMar>
              <w:left w:w="105" w:type="dxa"/>
              <w:right w:w="105" w:type="dxa"/>
            </w:tcMar>
          </w:tcPr>
          <w:p w14:paraId="6E12200F" w14:textId="1D4F98CC" w:rsidR="73127CE1" w:rsidRDefault="73127CE1" w:rsidP="73127CE1">
            <w:pPr>
              <w:keepLines/>
              <w:widowControl w:val="0"/>
              <w:ind w:right="111"/>
              <w:rPr>
                <w:rFonts w:ascii="Arial" w:eastAsia="Arial" w:hAnsi="Arial" w:cs="Arial"/>
                <w:color w:val="000000" w:themeColor="text1"/>
              </w:rPr>
            </w:pPr>
            <w:r w:rsidRPr="73127CE1">
              <w:rPr>
                <w:rFonts w:ascii="Arial" w:eastAsia="Arial" w:hAnsi="Arial" w:cs="Arial"/>
                <w:color w:val="000000" w:themeColor="text1"/>
              </w:rPr>
              <w:t>Lot n°2 </w:t>
            </w:r>
          </w:p>
        </w:tc>
        <w:tc>
          <w:tcPr>
            <w:tcW w:w="6600" w:type="dxa"/>
            <w:shd w:val="clear" w:color="auto" w:fill="002060"/>
            <w:tcMar>
              <w:left w:w="105" w:type="dxa"/>
              <w:right w:w="105" w:type="dxa"/>
            </w:tcMar>
          </w:tcPr>
          <w:p w14:paraId="6C38A824" w14:textId="2441A6FB" w:rsidR="73127CE1" w:rsidRDefault="73127CE1" w:rsidP="73127CE1">
            <w:pPr>
              <w:keepLines/>
              <w:widowControl w:val="0"/>
              <w:ind w:right="111"/>
              <w:rPr>
                <w:rFonts w:ascii="Arial" w:eastAsia="Arial" w:hAnsi="Arial" w:cs="Arial"/>
                <w:color w:val="FFFFFF" w:themeColor="background1"/>
              </w:rPr>
            </w:pPr>
            <w:r w:rsidRPr="73127CE1">
              <w:rPr>
                <w:rFonts w:ascii="Arial" w:eastAsia="Arial" w:hAnsi="Arial" w:cs="Arial"/>
                <w:color w:val="FFFFFF" w:themeColor="background1"/>
              </w:rPr>
              <w:t>Location de pompes mobiles immergées et accessoires associés</w:t>
            </w:r>
          </w:p>
        </w:tc>
        <w:tc>
          <w:tcPr>
            <w:tcW w:w="990" w:type="dxa"/>
            <w:tcMar>
              <w:left w:w="105" w:type="dxa"/>
              <w:right w:w="105" w:type="dxa"/>
            </w:tcMar>
          </w:tcPr>
          <w:p w14:paraId="72A94533" w14:textId="65B3DF9A" w:rsidR="73127CE1" w:rsidRDefault="73127CE1" w:rsidP="73127CE1">
            <w:pPr>
              <w:keepLines/>
              <w:widowControl w:val="0"/>
              <w:ind w:right="111"/>
              <w:rPr>
                <w:rFonts w:ascii="Arial" w:eastAsia="Arial" w:hAnsi="Arial" w:cs="Arial"/>
                <w:color w:val="000000" w:themeColor="text1"/>
              </w:rPr>
            </w:pPr>
          </w:p>
        </w:tc>
      </w:tr>
      <w:tr w:rsidR="73127CE1" w14:paraId="6F4B9F00" w14:textId="77777777" w:rsidTr="73127CE1">
        <w:trPr>
          <w:trHeight w:val="300"/>
          <w:jc w:val="center"/>
        </w:trPr>
        <w:tc>
          <w:tcPr>
            <w:tcW w:w="1440" w:type="dxa"/>
            <w:shd w:val="clear" w:color="auto" w:fill="F2F2F2" w:themeFill="background1" w:themeFillShade="F2"/>
            <w:tcMar>
              <w:left w:w="105" w:type="dxa"/>
              <w:right w:w="105" w:type="dxa"/>
            </w:tcMar>
          </w:tcPr>
          <w:p w14:paraId="7E0F90E9" w14:textId="7789D9D5" w:rsidR="73127CE1" w:rsidRDefault="73127CE1" w:rsidP="73127CE1">
            <w:pPr>
              <w:keepLines/>
              <w:widowControl w:val="0"/>
              <w:ind w:right="111"/>
              <w:rPr>
                <w:rFonts w:ascii="Arial" w:eastAsia="Arial" w:hAnsi="Arial" w:cs="Arial"/>
                <w:color w:val="000000" w:themeColor="text1"/>
              </w:rPr>
            </w:pPr>
            <w:r w:rsidRPr="73127CE1">
              <w:rPr>
                <w:rFonts w:ascii="Arial" w:eastAsia="Arial" w:hAnsi="Arial" w:cs="Arial"/>
                <w:color w:val="000000" w:themeColor="text1"/>
              </w:rPr>
              <w:t>Lot n°3 </w:t>
            </w:r>
          </w:p>
        </w:tc>
        <w:tc>
          <w:tcPr>
            <w:tcW w:w="6600" w:type="dxa"/>
            <w:shd w:val="clear" w:color="auto" w:fill="002060"/>
            <w:tcMar>
              <w:left w:w="105" w:type="dxa"/>
              <w:right w:w="105" w:type="dxa"/>
            </w:tcMar>
          </w:tcPr>
          <w:p w14:paraId="038F97C5" w14:textId="210547BF" w:rsidR="73127CE1" w:rsidRDefault="73127CE1" w:rsidP="73127CE1">
            <w:pPr>
              <w:keepLines/>
              <w:widowControl w:val="0"/>
              <w:ind w:right="111"/>
              <w:rPr>
                <w:rFonts w:ascii="Arial" w:eastAsia="Arial" w:hAnsi="Arial" w:cs="Arial"/>
                <w:color w:val="FFFFFF" w:themeColor="background1"/>
              </w:rPr>
            </w:pPr>
            <w:r w:rsidRPr="73127CE1">
              <w:rPr>
                <w:rFonts w:ascii="Arial" w:eastAsia="Arial" w:hAnsi="Arial" w:cs="Arial"/>
                <w:color w:val="FFFFFF" w:themeColor="background1"/>
              </w:rPr>
              <w:t>Prestations de révision et réparation pour pompes mobiles immergées</w:t>
            </w:r>
          </w:p>
        </w:tc>
        <w:tc>
          <w:tcPr>
            <w:tcW w:w="990" w:type="dxa"/>
            <w:tcMar>
              <w:left w:w="105" w:type="dxa"/>
              <w:right w:w="105" w:type="dxa"/>
            </w:tcMar>
          </w:tcPr>
          <w:p w14:paraId="7CBA7A7D" w14:textId="5703E60C" w:rsidR="73127CE1" w:rsidRDefault="73127CE1" w:rsidP="73127CE1">
            <w:pPr>
              <w:keepLines/>
              <w:widowControl w:val="0"/>
              <w:ind w:right="111"/>
              <w:rPr>
                <w:rFonts w:ascii="Arial" w:eastAsia="Arial" w:hAnsi="Arial" w:cs="Arial"/>
                <w:color w:val="000000" w:themeColor="text1"/>
              </w:rPr>
            </w:pPr>
          </w:p>
        </w:tc>
      </w:tr>
    </w:tbl>
    <w:p w14:paraId="53422868" w14:textId="60FBE058" w:rsidR="73127CE1" w:rsidRDefault="73127CE1" w:rsidP="73127CE1">
      <w:pPr>
        <w:ind w:left="993" w:hanging="426"/>
        <w:jc w:val="both"/>
        <w:rPr>
          <w:rFonts w:ascii="Arial" w:hAnsi="Arial" w:cs="Arial"/>
          <w:i/>
          <w:iCs/>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66BC9B07" w14:textId="77777777" w:rsidTr="000244B8">
        <w:tc>
          <w:tcPr>
            <w:tcW w:w="10419" w:type="dxa"/>
            <w:shd w:val="clear" w:color="auto" w:fill="66CCFF"/>
          </w:tcPr>
          <w:p w14:paraId="06551B30"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31DBF169" w14:textId="77777777" w:rsidR="007411D9" w:rsidRDefault="007411D9">
      <w:pPr>
        <w:pStyle w:val="En-tte"/>
        <w:tabs>
          <w:tab w:val="clear" w:pos="4536"/>
          <w:tab w:val="clear" w:pos="9072"/>
        </w:tabs>
        <w:spacing w:before="120"/>
        <w:rPr>
          <w:rFonts w:ascii="Arial" w:hAnsi="Arial" w:cs="Arial"/>
          <w:i/>
          <w:iCs/>
          <w:sz w:val="18"/>
          <w:szCs w:val="18"/>
        </w:rPr>
      </w:pPr>
      <w:r>
        <w:rPr>
          <w:rFonts w:ascii="Arial" w:hAnsi="Arial" w:cs="Arial"/>
          <w:i/>
          <w:iCs/>
          <w:sz w:val="18"/>
          <w:szCs w:val="18"/>
        </w:rPr>
        <w:t>(Cocher la case correspondante.)</w:t>
      </w:r>
    </w:p>
    <w:p w14:paraId="514E5BC6" w14:textId="77777777" w:rsidR="007411D9" w:rsidRPr="006D020F" w:rsidRDefault="00BB2EF6" w:rsidP="006D020F">
      <w:pPr>
        <w:ind w:left="567" w:hanging="425"/>
        <w:rPr>
          <w:rFonts w:ascii="Arial" w:hAnsi="Arial" w:cs="Arial"/>
          <w:i/>
          <w:sz w:val="18"/>
          <w:szCs w:val="18"/>
          <w:u w:val="single"/>
        </w:rPr>
      </w:pPr>
      <w:r w:rsidRPr="006D020F">
        <w:rPr>
          <w:u w:val="single"/>
        </w:rPr>
        <w:fldChar w:fldCharType="begin">
          <w:ffData>
            <w:name w:val=""/>
            <w:enabled/>
            <w:calcOnExit w:val="0"/>
            <w:checkBox>
              <w:size w:val="20"/>
              <w:default w:val="0"/>
            </w:checkBox>
          </w:ffData>
        </w:fldChar>
      </w:r>
      <w:r w:rsidRPr="006D020F">
        <w:rPr>
          <w:u w:val="single"/>
        </w:rPr>
        <w:instrText xml:space="preserve"> FORMCHECKBOX </w:instrText>
      </w:r>
      <w:r w:rsidRPr="006D020F">
        <w:rPr>
          <w:u w:val="single"/>
        </w:rPr>
      </w:r>
      <w:r w:rsidRPr="006D020F">
        <w:rPr>
          <w:u w:val="single"/>
        </w:rPr>
        <w:fldChar w:fldCharType="separate"/>
      </w:r>
      <w:r w:rsidRPr="006D020F">
        <w:rPr>
          <w:u w:val="single"/>
        </w:rPr>
        <w:fldChar w:fldCharType="end"/>
      </w:r>
      <w:r w:rsidR="00775F55" w:rsidRPr="006D020F">
        <w:rPr>
          <w:rFonts w:ascii="Arial" w:hAnsi="Arial" w:cs="Arial"/>
          <w:b/>
          <w:bCs/>
          <w:u w:val="single"/>
        </w:rPr>
        <w:t> </w:t>
      </w:r>
      <w:r w:rsidR="007411D9" w:rsidRPr="006D020F">
        <w:rPr>
          <w:rFonts w:ascii="Arial" w:hAnsi="Arial" w:cs="Arial"/>
          <w:u w:val="single"/>
        </w:rPr>
        <w:t>Le candidat se présente seul :</w:t>
      </w:r>
    </w:p>
    <w:p w14:paraId="1BB59B46" w14:textId="77777777" w:rsidR="007411D9" w:rsidRDefault="007411D9" w:rsidP="006D020F">
      <w:pPr>
        <w:pStyle w:val="En-tte"/>
        <w:tabs>
          <w:tab w:val="clear" w:pos="4536"/>
          <w:tab w:val="clear" w:pos="9072"/>
        </w:tabs>
        <w:ind w:left="567"/>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7" w:history="1">
        <w:r w:rsidR="00386724" w:rsidRPr="00386724">
          <w:rPr>
            <w:rStyle w:val="Lienhypertexte"/>
            <w:rFonts w:ascii="Arial" w:hAnsi="Arial" w:cs="Arial"/>
            <w:i/>
            <w:sz w:val="18"/>
            <w:szCs w:val="18"/>
          </w:rPr>
          <w:t>ICD</w:t>
        </w:r>
      </w:hyperlink>
      <w:r>
        <w:rPr>
          <w:rFonts w:ascii="Arial" w:hAnsi="Arial" w:cs="Arial"/>
          <w:i/>
          <w:sz w:val="18"/>
          <w:szCs w:val="18"/>
        </w:rPr>
        <w:t>.]</w:t>
      </w:r>
    </w:p>
    <w:p w14:paraId="049F31CB" w14:textId="77777777" w:rsidR="007411D9" w:rsidRDefault="007411D9">
      <w:pPr>
        <w:pStyle w:val="En-tte"/>
        <w:tabs>
          <w:tab w:val="clear" w:pos="4536"/>
          <w:tab w:val="clear" w:pos="9072"/>
        </w:tabs>
        <w:rPr>
          <w:rFonts w:ascii="Arial" w:hAnsi="Arial" w:cs="Arial"/>
        </w:rPr>
      </w:pPr>
    </w:p>
    <w:p w14:paraId="0710481D"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53128261" w14:textId="77777777" w:rsidR="00775F55" w:rsidRDefault="00775F55" w:rsidP="00775F55">
      <w:pPr>
        <w:pStyle w:val="En-tte"/>
        <w:ind w:left="360"/>
        <w:rPr>
          <w:rFonts w:ascii="Arial" w:hAnsi="Arial" w:cs="Arial"/>
        </w:rPr>
      </w:pPr>
    </w:p>
    <w:p w14:paraId="62486C05" w14:textId="77777777" w:rsidR="00775F55" w:rsidRDefault="00775F55" w:rsidP="00775F55">
      <w:pPr>
        <w:pStyle w:val="En-tte"/>
        <w:ind w:left="360"/>
        <w:rPr>
          <w:rFonts w:ascii="Arial" w:hAnsi="Arial" w:cs="Arial"/>
        </w:rPr>
      </w:pPr>
    </w:p>
    <w:p w14:paraId="4101652C" w14:textId="77777777" w:rsidR="00775F55" w:rsidRPr="00775F55" w:rsidRDefault="00775F55" w:rsidP="00775F55">
      <w:pPr>
        <w:pStyle w:val="En-tte"/>
        <w:ind w:left="360"/>
        <w:rPr>
          <w:rFonts w:ascii="Arial" w:hAnsi="Arial" w:cs="Arial"/>
        </w:rPr>
      </w:pPr>
    </w:p>
    <w:p w14:paraId="11C17A6E"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4B99056E" w14:textId="77777777" w:rsidR="00775F55" w:rsidRDefault="00775F55" w:rsidP="00775F55">
      <w:pPr>
        <w:pStyle w:val="En-tte"/>
        <w:ind w:left="360"/>
        <w:rPr>
          <w:rFonts w:ascii="Arial" w:hAnsi="Arial" w:cs="Arial"/>
        </w:rPr>
      </w:pPr>
    </w:p>
    <w:p w14:paraId="1299C43A" w14:textId="77777777" w:rsidR="00775F55" w:rsidRDefault="00775F55" w:rsidP="00775F55">
      <w:pPr>
        <w:pStyle w:val="En-tte"/>
        <w:ind w:left="360"/>
        <w:rPr>
          <w:rFonts w:ascii="Arial" w:hAnsi="Arial" w:cs="Arial"/>
        </w:rPr>
      </w:pPr>
    </w:p>
    <w:p w14:paraId="4DDBEF00" w14:textId="77777777" w:rsidR="00775F55" w:rsidRPr="00775F55" w:rsidRDefault="00775F55" w:rsidP="00775F55">
      <w:pPr>
        <w:pStyle w:val="En-tte"/>
        <w:ind w:left="360"/>
        <w:rPr>
          <w:rFonts w:ascii="Arial" w:hAnsi="Arial" w:cs="Arial"/>
        </w:rPr>
      </w:pPr>
    </w:p>
    <w:p w14:paraId="6DD68E65"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3461D779" w14:textId="77777777" w:rsidR="00775F55" w:rsidRDefault="00775F55" w:rsidP="00775F55">
      <w:pPr>
        <w:pStyle w:val="En-tte"/>
        <w:ind w:left="360"/>
        <w:rPr>
          <w:rFonts w:ascii="Arial" w:hAnsi="Arial" w:cs="Arial"/>
        </w:rPr>
      </w:pPr>
    </w:p>
    <w:p w14:paraId="3CF2D8B6" w14:textId="77777777" w:rsidR="00775F55" w:rsidRPr="00775F55" w:rsidRDefault="00775F55" w:rsidP="00775F55">
      <w:pPr>
        <w:pStyle w:val="En-tte"/>
        <w:ind w:left="360"/>
        <w:rPr>
          <w:rFonts w:ascii="Arial" w:hAnsi="Arial" w:cs="Arial"/>
        </w:rPr>
      </w:pPr>
    </w:p>
    <w:p w14:paraId="30552D8E"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0FB78278" w14:textId="77777777" w:rsidR="00775F55" w:rsidRDefault="00775F55" w:rsidP="00775F55">
      <w:pPr>
        <w:pStyle w:val="En-tte"/>
        <w:ind w:left="360"/>
        <w:rPr>
          <w:rFonts w:ascii="Arial" w:hAnsi="Arial" w:cs="Arial"/>
        </w:rPr>
      </w:pPr>
    </w:p>
    <w:p w14:paraId="1FC39945" w14:textId="77777777" w:rsidR="00775F55" w:rsidRPr="00775F55" w:rsidRDefault="00775F55" w:rsidP="00775F55">
      <w:pPr>
        <w:pStyle w:val="En-tte"/>
        <w:ind w:left="360"/>
        <w:rPr>
          <w:rFonts w:ascii="Arial" w:hAnsi="Arial" w:cs="Arial"/>
        </w:rPr>
      </w:pPr>
    </w:p>
    <w:p w14:paraId="5F15B3AC"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8" w:history="1">
        <w:r w:rsidRPr="00775F55">
          <w:rPr>
            <w:rStyle w:val="Lienhypertexte"/>
            <w:rFonts w:ascii="Arial" w:hAnsi="Arial" w:cs="Arial"/>
          </w:rPr>
          <w:t>ICD</w:t>
        </w:r>
      </w:hyperlink>
      <w:r w:rsidRPr="00775F55">
        <w:rPr>
          <w:rFonts w:ascii="Arial" w:hAnsi="Arial" w:cs="Arial"/>
        </w:rPr>
        <w:t> :</w:t>
      </w:r>
    </w:p>
    <w:p w14:paraId="0562CB0E" w14:textId="77777777" w:rsidR="00775F55" w:rsidRDefault="00775F55" w:rsidP="00775F55">
      <w:pPr>
        <w:pStyle w:val="En-tte"/>
        <w:ind w:left="360"/>
        <w:rPr>
          <w:rFonts w:ascii="Arial" w:hAnsi="Arial" w:cs="Arial"/>
        </w:rPr>
      </w:pPr>
    </w:p>
    <w:p w14:paraId="34CE0A41" w14:textId="77777777" w:rsidR="00CE5C2B" w:rsidRPr="00775F55" w:rsidRDefault="00CE5C2B" w:rsidP="00775F55">
      <w:pPr>
        <w:pStyle w:val="En-tte"/>
        <w:ind w:left="360"/>
        <w:rPr>
          <w:rFonts w:ascii="Arial" w:hAnsi="Arial" w:cs="Arial"/>
        </w:rPr>
      </w:pPr>
    </w:p>
    <w:p w14:paraId="62EBF3C5" w14:textId="77777777" w:rsidR="007411D9" w:rsidRDefault="007411D9">
      <w:pPr>
        <w:pStyle w:val="En-tte"/>
        <w:tabs>
          <w:tab w:val="clear" w:pos="4536"/>
          <w:tab w:val="clear" w:pos="9072"/>
        </w:tabs>
        <w:rPr>
          <w:rFonts w:ascii="Arial" w:hAnsi="Arial" w:cs="Arial"/>
        </w:rPr>
      </w:pPr>
    </w:p>
    <w:p w14:paraId="1877156D" w14:textId="77777777" w:rsidR="007411D9" w:rsidRDefault="00775F55" w:rsidP="006D020F">
      <w:pPr>
        <w:ind w:firstLine="142"/>
        <w:rPr>
          <w:rFonts w:ascii="Arial" w:hAnsi="Arial" w:cs="Arial"/>
          <w:iCs/>
        </w:rPr>
      </w:pPr>
      <w:r w:rsidRPr="006D020F">
        <w:rPr>
          <w:u w:val="single"/>
        </w:rPr>
        <w:fldChar w:fldCharType="begin">
          <w:ffData>
            <w:name w:val=""/>
            <w:enabled/>
            <w:calcOnExit w:val="0"/>
            <w:checkBox>
              <w:size w:val="20"/>
              <w:default w:val="0"/>
            </w:checkBox>
          </w:ffData>
        </w:fldChar>
      </w:r>
      <w:r w:rsidRPr="006D020F">
        <w:rPr>
          <w:u w:val="single"/>
        </w:rPr>
        <w:instrText xml:space="preserve"> FORMCHECKBOX </w:instrText>
      </w:r>
      <w:r w:rsidRPr="006D020F">
        <w:rPr>
          <w:u w:val="single"/>
        </w:rPr>
      </w:r>
      <w:r w:rsidRPr="006D020F">
        <w:rPr>
          <w:u w:val="single"/>
        </w:rPr>
        <w:fldChar w:fldCharType="separate"/>
      </w:r>
      <w:r w:rsidRPr="006D020F">
        <w:rPr>
          <w:u w:val="single"/>
        </w:rPr>
        <w:fldChar w:fldCharType="end"/>
      </w:r>
      <w:r w:rsidRPr="006D020F">
        <w:rPr>
          <w:rFonts w:ascii="Arial" w:hAnsi="Arial" w:cs="Arial"/>
          <w:b/>
          <w:bCs/>
          <w:u w:val="single"/>
        </w:rPr>
        <w:t> </w:t>
      </w:r>
      <w:r w:rsidR="007411D9" w:rsidRPr="006D020F">
        <w:rPr>
          <w:rFonts w:ascii="Arial" w:hAnsi="Arial" w:cs="Arial"/>
          <w:u w:val="single"/>
        </w:rPr>
        <w:t>Le candidat est un groupement d’entreprises</w:t>
      </w:r>
      <w:r w:rsidR="007411D9">
        <w:rPr>
          <w:rFonts w:ascii="Arial" w:hAnsi="Arial" w:cs="Arial"/>
        </w:rPr>
        <w:t> :</w:t>
      </w:r>
      <w:r w:rsidR="009E721B">
        <w:rPr>
          <w:rFonts w:ascii="Arial" w:hAnsi="Arial" w:cs="Arial"/>
        </w:rPr>
        <w:t xml:space="preserve"> </w:t>
      </w:r>
      <w:r w:rsidR="009E721B">
        <w:fldChar w:fldCharType="begin">
          <w:ffData>
            <w:name w:val=""/>
            <w:enabled/>
            <w:calcOnExit w:val="0"/>
            <w:checkBox>
              <w:size w:val="20"/>
              <w:default w:val="0"/>
            </w:checkBox>
          </w:ffData>
        </w:fldChar>
      </w:r>
      <w:r w:rsidR="009E721B">
        <w:instrText xml:space="preserve"> FORMCHECKBOX </w:instrText>
      </w:r>
      <w:r w:rsidR="009E721B">
        <w:fldChar w:fldCharType="separate"/>
      </w:r>
      <w:r w:rsidR="009E721B">
        <w:fldChar w:fldCharType="end"/>
      </w:r>
      <w:r w:rsidR="009E721B">
        <w:rPr>
          <w:rFonts w:ascii="Arial" w:hAnsi="Arial" w:cs="Arial"/>
          <w:i/>
          <w:iCs/>
        </w:rPr>
        <w:t> </w:t>
      </w:r>
      <w:r w:rsidR="009E721B">
        <w:rPr>
          <w:rFonts w:ascii="Arial" w:hAnsi="Arial" w:cs="Arial"/>
        </w:rPr>
        <w:t>conjoint</w:t>
      </w:r>
      <w:r w:rsidR="009E721B">
        <w:rPr>
          <w:rFonts w:ascii="Arial" w:hAnsi="Arial" w:cs="Arial"/>
        </w:rPr>
        <w:tab/>
      </w:r>
      <w:r w:rsidR="009E721B">
        <w:rPr>
          <w:rFonts w:ascii="Arial" w:hAnsi="Arial" w:cs="Arial"/>
        </w:rPr>
        <w:tab/>
        <w:t>OU</w:t>
      </w:r>
      <w:r w:rsidR="009E721B">
        <w:rPr>
          <w:rFonts w:ascii="Arial" w:hAnsi="Arial" w:cs="Arial"/>
        </w:rPr>
        <w:tab/>
      </w:r>
      <w:r w:rsidR="009E721B">
        <w:rPr>
          <w:rFonts w:ascii="Arial" w:hAnsi="Arial" w:cs="Arial"/>
        </w:rPr>
        <w:tab/>
      </w:r>
      <w:r w:rsidR="009E721B">
        <w:fldChar w:fldCharType="begin">
          <w:ffData>
            <w:name w:val=""/>
            <w:enabled/>
            <w:calcOnExit w:val="0"/>
            <w:checkBox>
              <w:size w:val="20"/>
              <w:default w:val="0"/>
            </w:checkBox>
          </w:ffData>
        </w:fldChar>
      </w:r>
      <w:r w:rsidR="009E721B">
        <w:instrText xml:space="preserve"> FORMCHECKBOX </w:instrText>
      </w:r>
      <w:r w:rsidR="009E721B">
        <w:fldChar w:fldCharType="separate"/>
      </w:r>
      <w:r w:rsidR="009E721B">
        <w:fldChar w:fldCharType="end"/>
      </w:r>
      <w:r w:rsidR="009E721B">
        <w:rPr>
          <w:rFonts w:ascii="Arial" w:hAnsi="Arial" w:cs="Arial"/>
          <w:iCs/>
        </w:rPr>
        <w:t> </w:t>
      </w:r>
      <w:r w:rsidR="009E721B">
        <w:rPr>
          <w:rFonts w:ascii="Arial" w:hAnsi="Arial" w:cs="Arial"/>
        </w:rPr>
        <w:t>solidaire</w:t>
      </w:r>
    </w:p>
    <w:p w14:paraId="6D98A12B" w14:textId="77777777" w:rsidR="007411D9" w:rsidRDefault="007411D9">
      <w:pPr>
        <w:spacing w:before="60"/>
        <w:rPr>
          <w:rFonts w:ascii="Arial" w:hAnsi="Arial" w:cs="Arial"/>
          <w:iCs/>
        </w:rPr>
      </w:pPr>
    </w:p>
    <w:p w14:paraId="2946DB82" w14:textId="77777777" w:rsidR="007411D9" w:rsidRDefault="007411D9">
      <w:pPr>
        <w:rPr>
          <w:rFonts w:ascii="Arial" w:hAnsi="Arial" w:cs="Arial"/>
        </w:rPr>
      </w:pPr>
    </w:p>
    <w:p w14:paraId="28FF1300"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w:t>
      </w:r>
      <w:r w:rsidR="000244B8">
        <w:rPr>
          <w:rFonts w:ascii="Arial" w:hAnsi="Arial" w:cs="Arial"/>
        </w:rPr>
        <w:t>t, le mandataire est solidaire.</w:t>
      </w:r>
    </w:p>
    <w:p w14:paraId="5997CC1D" w14:textId="77777777" w:rsidR="007411D9" w:rsidRDefault="007411D9">
      <w:pPr>
        <w:spacing w:before="60"/>
        <w:rPr>
          <w:rFonts w:ascii="Arial" w:hAnsi="Arial" w:cs="Arial"/>
          <w:iCs/>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7FC0B547" w14:textId="77777777" w:rsidTr="00B02DE5">
        <w:tc>
          <w:tcPr>
            <w:tcW w:w="10490" w:type="dxa"/>
            <w:shd w:val="clear" w:color="auto" w:fill="66CCFF"/>
          </w:tcPr>
          <w:p w14:paraId="386C74E5"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75124388"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110FFD37"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5084"/>
      </w:tblGrid>
      <w:tr w:rsidR="00C1386A" w14:paraId="041EA969" w14:textId="77777777" w:rsidTr="0093550C">
        <w:trPr>
          <w:trHeight w:val="1200"/>
        </w:trPr>
        <w:tc>
          <w:tcPr>
            <w:tcW w:w="851" w:type="dxa"/>
            <w:tcBorders>
              <w:top w:val="single" w:sz="4" w:space="0" w:color="000000"/>
              <w:left w:val="single" w:sz="4" w:space="0" w:color="000000"/>
              <w:bottom w:val="single" w:sz="4" w:space="0" w:color="000000"/>
            </w:tcBorders>
          </w:tcPr>
          <w:p w14:paraId="6B699379" w14:textId="77777777" w:rsidR="00C1386A" w:rsidRDefault="00C1386A">
            <w:pPr>
              <w:snapToGrid w:val="0"/>
              <w:jc w:val="center"/>
              <w:rPr>
                <w:rFonts w:ascii="Arial" w:hAnsi="Arial" w:cs="Arial"/>
                <w:b/>
              </w:rPr>
            </w:pPr>
          </w:p>
          <w:p w14:paraId="3FE9F23F" w14:textId="77777777" w:rsidR="00C1386A" w:rsidRDefault="00C1386A">
            <w:pPr>
              <w:jc w:val="center"/>
              <w:rPr>
                <w:rFonts w:ascii="Arial" w:hAnsi="Arial" w:cs="Arial"/>
                <w:b/>
              </w:rPr>
            </w:pPr>
          </w:p>
          <w:p w14:paraId="577B9AAD" w14:textId="77777777" w:rsidR="00C1386A" w:rsidRDefault="00C1386A">
            <w:pPr>
              <w:jc w:val="center"/>
              <w:rPr>
                <w:rFonts w:ascii="Arial" w:hAnsi="Arial" w:cs="Arial"/>
                <w:b/>
              </w:rPr>
            </w:pPr>
            <w:r>
              <w:rPr>
                <w:rFonts w:ascii="Arial" w:hAnsi="Arial" w:cs="Arial"/>
                <w:b/>
              </w:rPr>
              <w:t>N°</w:t>
            </w:r>
          </w:p>
          <w:p w14:paraId="2BC2B81D" w14:textId="77777777" w:rsidR="00C1386A" w:rsidRDefault="00C1386A">
            <w:pPr>
              <w:jc w:val="center"/>
              <w:rPr>
                <w:rFonts w:ascii="Arial" w:hAnsi="Arial" w:cs="Arial"/>
                <w:b/>
              </w:rPr>
            </w:pPr>
            <w:proofErr w:type="gramStart"/>
            <w:r>
              <w:rPr>
                <w:rFonts w:ascii="Arial" w:hAnsi="Arial" w:cs="Arial"/>
                <w:b/>
              </w:rPr>
              <w:t>du</w:t>
            </w:r>
            <w:proofErr w:type="gramEnd"/>
          </w:p>
          <w:p w14:paraId="0020D8A4"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tcPr>
          <w:p w14:paraId="1F72F646" w14:textId="77777777" w:rsidR="00C1386A" w:rsidRDefault="00C1386A">
            <w:pPr>
              <w:snapToGrid w:val="0"/>
              <w:jc w:val="center"/>
              <w:rPr>
                <w:rFonts w:ascii="Arial" w:hAnsi="Arial" w:cs="Arial"/>
                <w:b/>
              </w:rPr>
            </w:pPr>
          </w:p>
          <w:p w14:paraId="3161E830"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4EF54634"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596DA852"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08CE6F91" w14:textId="77777777" w:rsidR="00C1386A" w:rsidRDefault="00C1386A">
            <w:pPr>
              <w:jc w:val="center"/>
              <w:rPr>
                <w:rFonts w:ascii="Arial" w:hAnsi="Arial" w:cs="Arial"/>
                <w:b/>
              </w:rPr>
            </w:pPr>
          </w:p>
        </w:tc>
        <w:tc>
          <w:tcPr>
            <w:tcW w:w="5084" w:type="dxa"/>
            <w:tcBorders>
              <w:top w:val="single" w:sz="4" w:space="0" w:color="000000"/>
              <w:left w:val="single" w:sz="4" w:space="0" w:color="000000"/>
              <w:bottom w:val="single" w:sz="4" w:space="0" w:color="000000"/>
              <w:right w:val="single" w:sz="4" w:space="0" w:color="000000"/>
            </w:tcBorders>
          </w:tcPr>
          <w:p w14:paraId="61CDCEAD" w14:textId="77777777" w:rsidR="00C1386A" w:rsidRDefault="00C1386A">
            <w:pPr>
              <w:pStyle w:val="Titre5"/>
              <w:snapToGrid w:val="0"/>
            </w:pPr>
          </w:p>
          <w:p w14:paraId="4D53CD40" w14:textId="77777777" w:rsidR="00C1386A" w:rsidRDefault="00C1386A">
            <w:pPr>
              <w:pStyle w:val="Titre5"/>
            </w:pPr>
            <w:r>
              <w:t>Prestations exécutées par les membres du groupement (**)</w:t>
            </w:r>
          </w:p>
        </w:tc>
      </w:tr>
      <w:tr w:rsidR="00C1386A" w14:paraId="6BB9E253" w14:textId="77777777" w:rsidTr="0093550C">
        <w:trPr>
          <w:trHeight w:val="517"/>
        </w:trPr>
        <w:tc>
          <w:tcPr>
            <w:tcW w:w="851" w:type="dxa"/>
            <w:tcBorders>
              <w:top w:val="single" w:sz="4" w:space="0" w:color="000000"/>
              <w:left w:val="single" w:sz="4" w:space="0" w:color="000000"/>
            </w:tcBorders>
            <w:shd w:val="clear" w:color="auto" w:fill="CCFFFF"/>
          </w:tcPr>
          <w:p w14:paraId="23DE523C"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52E56223" w14:textId="77777777" w:rsidR="00C1386A" w:rsidRDefault="00C1386A">
            <w:pPr>
              <w:snapToGrid w:val="0"/>
              <w:jc w:val="both"/>
              <w:rPr>
                <w:rFonts w:ascii="Arial" w:hAnsi="Arial" w:cs="Arial"/>
              </w:rPr>
            </w:pPr>
          </w:p>
        </w:tc>
        <w:tc>
          <w:tcPr>
            <w:tcW w:w="5084" w:type="dxa"/>
            <w:tcBorders>
              <w:top w:val="single" w:sz="4" w:space="0" w:color="000000"/>
              <w:left w:val="single" w:sz="4" w:space="0" w:color="000000"/>
              <w:right w:val="single" w:sz="4" w:space="0" w:color="000000"/>
            </w:tcBorders>
            <w:shd w:val="clear" w:color="auto" w:fill="CCFFFF"/>
          </w:tcPr>
          <w:p w14:paraId="07547A01" w14:textId="77777777" w:rsidR="00C1386A" w:rsidRDefault="00C1386A">
            <w:pPr>
              <w:snapToGrid w:val="0"/>
              <w:jc w:val="both"/>
              <w:rPr>
                <w:rFonts w:ascii="Arial" w:hAnsi="Arial" w:cs="Arial"/>
              </w:rPr>
            </w:pPr>
          </w:p>
        </w:tc>
      </w:tr>
      <w:tr w:rsidR="00C1386A" w14:paraId="5043CB0F" w14:textId="77777777" w:rsidTr="00345290">
        <w:trPr>
          <w:trHeight w:val="562"/>
        </w:trPr>
        <w:tc>
          <w:tcPr>
            <w:tcW w:w="851" w:type="dxa"/>
            <w:tcBorders>
              <w:left w:val="single" w:sz="4" w:space="0" w:color="000000"/>
            </w:tcBorders>
          </w:tcPr>
          <w:p w14:paraId="07459315" w14:textId="77777777" w:rsidR="00C1386A" w:rsidRDefault="00C1386A">
            <w:pPr>
              <w:snapToGrid w:val="0"/>
              <w:jc w:val="both"/>
              <w:rPr>
                <w:rFonts w:ascii="Arial" w:hAnsi="Arial" w:cs="Arial"/>
              </w:rPr>
            </w:pPr>
          </w:p>
        </w:tc>
        <w:tc>
          <w:tcPr>
            <w:tcW w:w="4394" w:type="dxa"/>
            <w:tcBorders>
              <w:left w:val="single" w:sz="4" w:space="0" w:color="000000"/>
            </w:tcBorders>
          </w:tcPr>
          <w:p w14:paraId="6537F28F" w14:textId="77777777" w:rsidR="00C1386A" w:rsidRDefault="00C1386A">
            <w:pPr>
              <w:snapToGrid w:val="0"/>
              <w:jc w:val="both"/>
              <w:rPr>
                <w:rFonts w:ascii="Arial" w:hAnsi="Arial" w:cs="Arial"/>
              </w:rPr>
            </w:pPr>
          </w:p>
        </w:tc>
        <w:tc>
          <w:tcPr>
            <w:tcW w:w="5084" w:type="dxa"/>
            <w:tcBorders>
              <w:left w:val="single" w:sz="4" w:space="0" w:color="000000"/>
              <w:right w:val="single" w:sz="4" w:space="0" w:color="000000"/>
            </w:tcBorders>
          </w:tcPr>
          <w:p w14:paraId="6DFB9E20" w14:textId="77777777" w:rsidR="00C1386A" w:rsidRDefault="00C1386A">
            <w:pPr>
              <w:snapToGrid w:val="0"/>
              <w:jc w:val="both"/>
              <w:rPr>
                <w:rFonts w:ascii="Arial" w:hAnsi="Arial" w:cs="Arial"/>
              </w:rPr>
            </w:pPr>
          </w:p>
        </w:tc>
      </w:tr>
      <w:tr w:rsidR="00345290" w14:paraId="70DF9E56" w14:textId="77777777" w:rsidTr="00345290">
        <w:trPr>
          <w:trHeight w:val="562"/>
        </w:trPr>
        <w:tc>
          <w:tcPr>
            <w:tcW w:w="851" w:type="dxa"/>
            <w:tcBorders>
              <w:left w:val="single" w:sz="4" w:space="0" w:color="000000"/>
              <w:bottom w:val="single" w:sz="4" w:space="0" w:color="000000"/>
            </w:tcBorders>
            <w:shd w:val="clear" w:color="auto" w:fill="CCECFF"/>
          </w:tcPr>
          <w:p w14:paraId="44E871BC" w14:textId="77777777" w:rsidR="00345290" w:rsidRDefault="00345290">
            <w:pPr>
              <w:snapToGrid w:val="0"/>
              <w:jc w:val="both"/>
              <w:rPr>
                <w:rFonts w:ascii="Arial" w:hAnsi="Arial" w:cs="Arial"/>
              </w:rPr>
            </w:pPr>
          </w:p>
        </w:tc>
        <w:tc>
          <w:tcPr>
            <w:tcW w:w="4394" w:type="dxa"/>
            <w:tcBorders>
              <w:left w:val="single" w:sz="4" w:space="0" w:color="000000"/>
              <w:bottom w:val="single" w:sz="4" w:space="0" w:color="000000"/>
            </w:tcBorders>
            <w:shd w:val="clear" w:color="auto" w:fill="CCECFF"/>
          </w:tcPr>
          <w:p w14:paraId="144A5D23" w14:textId="77777777" w:rsidR="00345290" w:rsidRDefault="00345290">
            <w:pPr>
              <w:snapToGrid w:val="0"/>
              <w:jc w:val="both"/>
              <w:rPr>
                <w:rFonts w:ascii="Arial" w:hAnsi="Arial" w:cs="Arial"/>
              </w:rPr>
            </w:pPr>
          </w:p>
        </w:tc>
        <w:tc>
          <w:tcPr>
            <w:tcW w:w="5084" w:type="dxa"/>
            <w:tcBorders>
              <w:left w:val="single" w:sz="4" w:space="0" w:color="000000"/>
              <w:bottom w:val="single" w:sz="4" w:space="0" w:color="000000"/>
              <w:right w:val="single" w:sz="4" w:space="0" w:color="000000"/>
            </w:tcBorders>
            <w:shd w:val="clear" w:color="auto" w:fill="CCECFF"/>
          </w:tcPr>
          <w:p w14:paraId="738610EB" w14:textId="77777777" w:rsidR="00345290" w:rsidRDefault="00345290">
            <w:pPr>
              <w:snapToGrid w:val="0"/>
              <w:jc w:val="both"/>
              <w:rPr>
                <w:rFonts w:ascii="Arial" w:hAnsi="Arial" w:cs="Arial"/>
              </w:rPr>
            </w:pPr>
          </w:p>
        </w:tc>
      </w:tr>
    </w:tbl>
    <w:p w14:paraId="637805D2" w14:textId="77777777" w:rsidR="009E721B" w:rsidRDefault="009E721B">
      <w:pPr>
        <w:jc w:val="both"/>
        <w:rPr>
          <w:rFonts w:ascii="Arial" w:hAnsi="Arial" w:cs="Arial"/>
          <w:sz w:val="18"/>
          <w:szCs w:val="18"/>
        </w:rPr>
      </w:pPr>
    </w:p>
    <w:p w14:paraId="6492B55B"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1A1A7320"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5CF6FE5D"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9" w:history="1">
        <w:r w:rsidRPr="00386724">
          <w:rPr>
            <w:rStyle w:val="Lienhypertexte"/>
            <w:rFonts w:ascii="Arial" w:hAnsi="Arial" w:cs="Arial"/>
            <w:sz w:val="18"/>
            <w:szCs w:val="18"/>
          </w:rPr>
          <w:t>ICD</w:t>
        </w:r>
      </w:hyperlink>
      <w:r w:rsidR="007336CD">
        <w:rPr>
          <w:rFonts w:ascii="Arial" w:hAnsi="Arial" w:cs="Arial"/>
          <w:sz w:val="18"/>
          <w:szCs w:val="18"/>
        </w:rPr>
        <w:t>.</w:t>
      </w:r>
    </w:p>
    <w:p w14:paraId="463F29E8" w14:textId="77777777" w:rsidR="00990786" w:rsidRDefault="00990786" w:rsidP="000A4B86">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31FA5F04" w14:textId="77777777" w:rsidTr="000244B8">
        <w:tc>
          <w:tcPr>
            <w:tcW w:w="10419" w:type="dxa"/>
            <w:shd w:val="clear" w:color="auto" w:fill="66CCFF"/>
          </w:tcPr>
          <w:p w14:paraId="11292EF0"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3B7B4B86" w14:textId="77777777" w:rsidR="007411D9" w:rsidRDefault="007411D9"/>
    <w:p w14:paraId="293E4DDC"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4ED7A181"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6433471A"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0"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1"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0590CAFB" w14:textId="77777777" w:rsidR="00775F55" w:rsidRPr="005E12D0" w:rsidRDefault="005C1DA4" w:rsidP="00775F55">
      <w:pPr>
        <w:numPr>
          <w:ilvl w:val="0"/>
          <w:numId w:val="2"/>
        </w:numPr>
        <w:tabs>
          <w:tab w:val="left" w:pos="576"/>
        </w:tabs>
        <w:spacing w:before="120"/>
        <w:jc w:val="both"/>
        <w:rPr>
          <w:rFonts w:ascii="Arial" w:hAnsi="Arial" w:cs="Arial"/>
        </w:rPr>
      </w:pPr>
      <w:proofErr w:type="gramStart"/>
      <w:r w:rsidRPr="00315C50">
        <w:rPr>
          <w:rFonts w:ascii="Arial" w:hAnsi="Arial" w:cs="Arial"/>
          <w:color w:val="000000"/>
          <w:shd w:val="clear" w:color="auto" w:fill="FFFFFF"/>
        </w:rPr>
        <w:t>qu'il</w:t>
      </w:r>
      <w:proofErr w:type="gramEnd"/>
      <w:r w:rsidRPr="00315C50">
        <w:rPr>
          <w:rFonts w:ascii="Arial" w:hAnsi="Arial" w:cs="Arial"/>
          <w:color w:val="000000"/>
          <w:shd w:val="clear" w:color="auto" w:fill="FFFFFF"/>
        </w:rPr>
        <w:t xml:space="preserve"> est en règle au regard des articles L. 5212-1 à L. 5212-11 du code du travail concernant l'emploi des travailleurs handicapés</w:t>
      </w:r>
      <w:r w:rsidR="00775F55">
        <w:rPr>
          <w:rFonts w:ascii="Arial" w:hAnsi="Arial" w:cs="Arial"/>
        </w:rPr>
        <w:t>.</w:t>
      </w:r>
    </w:p>
    <w:p w14:paraId="3A0FF5F2" w14:textId="77777777" w:rsidR="00775F55" w:rsidRDefault="00775F55" w:rsidP="001D588C">
      <w:pPr>
        <w:tabs>
          <w:tab w:val="left" w:pos="576"/>
        </w:tabs>
        <w:spacing w:before="80"/>
        <w:ind w:left="567"/>
        <w:jc w:val="both"/>
        <w:rPr>
          <w:rFonts w:ascii="Arial" w:hAnsi="Arial" w:cs="Arial"/>
        </w:rPr>
      </w:pPr>
    </w:p>
    <w:p w14:paraId="4D0EA8D2" w14:textId="77777777" w:rsidR="00AE730C" w:rsidRPr="005E12D0" w:rsidRDefault="009B0B7A" w:rsidP="001D588C">
      <w:pPr>
        <w:tabs>
          <w:tab w:val="left" w:pos="576"/>
        </w:tabs>
        <w:spacing w:before="80"/>
        <w:ind w:left="567"/>
        <w:jc w:val="both"/>
        <w:rPr>
          <w:rFonts w:ascii="Arial" w:hAnsi="Arial" w:cs="Arial"/>
        </w:rPr>
      </w:pPr>
      <w:r w:rsidRPr="00A623AB">
        <w:rPr>
          <w:rFonts w:ascii="Arial" w:hAnsi="Arial" w:cs="Arial"/>
          <w:highlight w:val="yellow"/>
        </w:rPr>
        <w:t xml:space="preserve">Afin d’attester que le candidat individuel, ou chaque membre du groupement, n’est pas dans un de ces cas </w:t>
      </w:r>
      <w:r w:rsidR="00A02C06" w:rsidRPr="00A623AB">
        <w:rPr>
          <w:rFonts w:ascii="Arial" w:hAnsi="Arial" w:cs="Arial"/>
          <w:highlight w:val="yellow"/>
        </w:rPr>
        <w:t>d’exclusion</w:t>
      </w:r>
      <w:r w:rsidRPr="00A623AB">
        <w:rPr>
          <w:rFonts w:ascii="Arial" w:hAnsi="Arial" w:cs="Arial"/>
          <w:highlight w:val="yellow"/>
        </w:rPr>
        <w:t>, cocher la case suivante</w:t>
      </w:r>
      <w:r>
        <w:rPr>
          <w:rFonts w:ascii="Arial" w:hAnsi="Arial" w:cs="Arial"/>
        </w:rPr>
        <w:t xml:space="preserve"> : </w:t>
      </w:r>
      <w:r w:rsidR="00AE730C">
        <w:fldChar w:fldCharType="begin">
          <w:ffData>
            <w:name w:val=""/>
            <w:enabled/>
            <w:calcOnExit w:val="0"/>
            <w:checkBox>
              <w:size w:val="20"/>
              <w:default w:val="0"/>
            </w:checkBox>
          </w:ffData>
        </w:fldChar>
      </w:r>
      <w:r w:rsidR="00AE730C">
        <w:instrText xml:space="preserve"> FORMCHECKBOX </w:instrText>
      </w:r>
      <w:r w:rsidR="00AE730C">
        <w:fldChar w:fldCharType="separate"/>
      </w:r>
      <w:r w:rsidR="00AE730C">
        <w:fldChar w:fldCharType="end"/>
      </w:r>
    </w:p>
    <w:p w14:paraId="5630AD66" w14:textId="77777777" w:rsidR="00AE730C" w:rsidRDefault="00AE730C">
      <w:pPr>
        <w:jc w:val="both"/>
        <w:rPr>
          <w:rFonts w:ascii="Arial" w:hAnsi="Arial" w:cs="Arial"/>
        </w:rPr>
      </w:pPr>
    </w:p>
    <w:p w14:paraId="4B3C04F5"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2"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3"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4"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61829076" w14:textId="77777777" w:rsidR="00775F55" w:rsidRDefault="001D3BDE" w:rsidP="00775F55">
      <w:pPr>
        <w:jc w:val="both"/>
        <w:rPr>
          <w:rFonts w:ascii="Arial" w:hAnsi="Arial" w:cs="Arial"/>
          <w:sz w:val="18"/>
          <w:szCs w:val="18"/>
        </w:rPr>
      </w:pPr>
      <w:r>
        <w:rPr>
          <w:rFonts w:ascii="Arial" w:hAnsi="Arial" w:cs="Arial"/>
          <w:sz w:val="18"/>
          <w:szCs w:val="18"/>
        </w:rPr>
        <w:br w:type="page"/>
      </w:r>
    </w:p>
    <w:p w14:paraId="2D609624"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lastRenderedPageBreak/>
        <w:t xml:space="preserve">F2 – Documents de preuve disponibles en ligne </w:t>
      </w:r>
    </w:p>
    <w:p w14:paraId="2BA226A1" w14:textId="77777777" w:rsidR="00507C52" w:rsidRDefault="00507C52" w:rsidP="00507C52">
      <w:pPr>
        <w:pStyle w:val="En-tte"/>
        <w:tabs>
          <w:tab w:val="clear" w:pos="4536"/>
          <w:tab w:val="clear" w:pos="9072"/>
          <w:tab w:val="left" w:pos="864"/>
        </w:tabs>
        <w:rPr>
          <w:rFonts w:ascii="Arial" w:hAnsi="Arial" w:cs="Arial"/>
        </w:rPr>
      </w:pPr>
    </w:p>
    <w:p w14:paraId="01188253"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380BC09F"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1AC67DB"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17AD93B2" w14:textId="77777777" w:rsidR="00775F55" w:rsidRPr="00411396" w:rsidRDefault="00775F55" w:rsidP="00775F55">
      <w:pPr>
        <w:pStyle w:val="En-tte"/>
        <w:tabs>
          <w:tab w:val="left" w:pos="864"/>
        </w:tabs>
        <w:ind w:left="426"/>
        <w:rPr>
          <w:rFonts w:ascii="Arial" w:hAnsi="Arial" w:cs="Arial"/>
        </w:rPr>
      </w:pPr>
    </w:p>
    <w:p w14:paraId="316238E5"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0DE4B5B7" w14:textId="77777777" w:rsidR="00507C52" w:rsidRDefault="00507C52">
      <w:pPr>
        <w:jc w:val="both"/>
        <w:rPr>
          <w:rFonts w:ascii="Arial" w:hAnsi="Arial" w:cs="Arial"/>
        </w:rPr>
      </w:pPr>
    </w:p>
    <w:p w14:paraId="558B37F9"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66204FF1" w14:textId="77777777" w:rsidR="007411D9" w:rsidRDefault="007411D9">
      <w:pPr>
        <w:jc w:val="both"/>
        <w:rPr>
          <w:rFonts w:ascii="Arial" w:hAnsi="Arial" w:cs="Arial"/>
        </w:rPr>
      </w:pPr>
    </w:p>
    <w:p w14:paraId="43571C02"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54D06D05" w14:textId="77777777" w:rsidR="007411D9" w:rsidRDefault="007411D9">
      <w:pPr>
        <w:rPr>
          <w:rFonts w:ascii="Arial" w:hAnsi="Arial" w:cs="Arial"/>
        </w:rPr>
      </w:pPr>
      <w:r>
        <w:rPr>
          <w:rFonts w:ascii="Arial" w:hAnsi="Arial" w:cs="Arial"/>
          <w:i/>
          <w:sz w:val="18"/>
          <w:szCs w:val="18"/>
        </w:rPr>
        <w:t>(Cocher la case correspondante.)</w:t>
      </w:r>
    </w:p>
    <w:p w14:paraId="2DBF0D7D" w14:textId="77777777" w:rsidR="007411D9" w:rsidRDefault="007411D9">
      <w:pPr>
        <w:rPr>
          <w:rFonts w:ascii="Arial" w:hAnsi="Arial" w:cs="Arial"/>
        </w:rPr>
      </w:pPr>
    </w:p>
    <w:p w14:paraId="663D5393"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E721B">
        <w:rPr>
          <w:rFonts w:ascii="Arial" w:hAnsi="Arial" w:cs="Arial"/>
        </w:rPr>
        <w:t>.</w:t>
      </w:r>
    </w:p>
    <w:p w14:paraId="6B62F1B3" w14:textId="77777777" w:rsidR="009E721B" w:rsidRDefault="009E721B">
      <w:pPr>
        <w:ind w:left="4536" w:hanging="3990"/>
        <w:jc w:val="both"/>
        <w:rPr>
          <w:rFonts w:ascii="Arial" w:hAnsi="Arial" w:cs="Arial"/>
        </w:rPr>
      </w:pPr>
    </w:p>
    <w:p w14:paraId="02F2C34E"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476E03F" w14:textId="77777777">
        <w:tc>
          <w:tcPr>
            <w:tcW w:w="10277" w:type="dxa"/>
            <w:shd w:val="clear" w:color="auto" w:fill="66CCFF"/>
          </w:tcPr>
          <w:p w14:paraId="49F3CC63"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680A4E5D" w14:textId="77777777" w:rsidR="007411D9" w:rsidRDefault="007411D9">
      <w:pPr>
        <w:jc w:val="both"/>
      </w:pPr>
    </w:p>
    <w:p w14:paraId="4820FC84"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14677900"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5"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19219836" w14:textId="77777777" w:rsidR="007411D9" w:rsidRDefault="007411D9">
      <w:pPr>
        <w:rPr>
          <w:rFonts w:ascii="Arial" w:hAnsi="Arial" w:cs="Arial"/>
        </w:rPr>
      </w:pPr>
    </w:p>
    <w:p w14:paraId="7E37514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96FEF7D" w14:textId="77777777" w:rsidR="00775F55" w:rsidRDefault="00775F55" w:rsidP="00775F55">
      <w:pPr>
        <w:pStyle w:val="En-tte"/>
        <w:ind w:left="360"/>
        <w:rPr>
          <w:rFonts w:ascii="Arial" w:hAnsi="Arial" w:cs="Arial"/>
        </w:rPr>
      </w:pPr>
    </w:p>
    <w:p w14:paraId="7194DBDC" w14:textId="77777777" w:rsidR="00775F55" w:rsidRDefault="00775F55" w:rsidP="00775F55">
      <w:pPr>
        <w:pStyle w:val="En-tte"/>
        <w:ind w:left="360"/>
        <w:rPr>
          <w:rFonts w:ascii="Arial" w:hAnsi="Arial" w:cs="Arial"/>
        </w:rPr>
      </w:pPr>
    </w:p>
    <w:p w14:paraId="769D0D3C" w14:textId="77777777" w:rsidR="00775F55" w:rsidRPr="00775F55" w:rsidRDefault="00775F55" w:rsidP="00775F55">
      <w:pPr>
        <w:pStyle w:val="En-tte"/>
        <w:ind w:left="360"/>
        <w:rPr>
          <w:rFonts w:ascii="Arial" w:hAnsi="Arial" w:cs="Arial"/>
        </w:rPr>
      </w:pPr>
    </w:p>
    <w:p w14:paraId="356E8251"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4CD245A" w14:textId="77777777" w:rsidR="00775F55" w:rsidRDefault="00775F55" w:rsidP="00775F55">
      <w:pPr>
        <w:pStyle w:val="En-tte"/>
        <w:ind w:left="360"/>
        <w:rPr>
          <w:rFonts w:ascii="Arial" w:hAnsi="Arial" w:cs="Arial"/>
        </w:rPr>
      </w:pPr>
    </w:p>
    <w:p w14:paraId="1231BE67" w14:textId="77777777" w:rsidR="00775F55" w:rsidRDefault="00775F55" w:rsidP="00775F55">
      <w:pPr>
        <w:pStyle w:val="En-tte"/>
        <w:ind w:left="360"/>
        <w:rPr>
          <w:rFonts w:ascii="Arial" w:hAnsi="Arial" w:cs="Arial"/>
        </w:rPr>
      </w:pPr>
    </w:p>
    <w:p w14:paraId="36FEB5B0" w14:textId="77777777" w:rsidR="00775F55" w:rsidRPr="00775F55" w:rsidRDefault="00775F55" w:rsidP="00775F55">
      <w:pPr>
        <w:pStyle w:val="En-tte"/>
        <w:ind w:left="360"/>
        <w:rPr>
          <w:rFonts w:ascii="Arial" w:hAnsi="Arial" w:cs="Arial"/>
        </w:rPr>
      </w:pPr>
    </w:p>
    <w:p w14:paraId="6FF468F7"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30D7AA69" w14:textId="77777777" w:rsidR="00775F55" w:rsidRDefault="00775F55" w:rsidP="00775F55">
      <w:pPr>
        <w:pStyle w:val="En-tte"/>
        <w:ind w:left="360"/>
        <w:rPr>
          <w:rFonts w:ascii="Arial" w:hAnsi="Arial" w:cs="Arial"/>
        </w:rPr>
      </w:pPr>
    </w:p>
    <w:p w14:paraId="7196D064" w14:textId="77777777" w:rsidR="00775F55" w:rsidRDefault="00775F55" w:rsidP="00775F55">
      <w:pPr>
        <w:pStyle w:val="En-tte"/>
        <w:ind w:left="360"/>
        <w:rPr>
          <w:rFonts w:ascii="Arial" w:hAnsi="Arial" w:cs="Arial"/>
        </w:rPr>
      </w:pPr>
    </w:p>
    <w:p w14:paraId="34FF1C98" w14:textId="77777777" w:rsidR="00775F55" w:rsidRPr="00775F55" w:rsidRDefault="00775F55" w:rsidP="00775F55">
      <w:pPr>
        <w:pStyle w:val="En-tte"/>
        <w:ind w:left="360"/>
        <w:rPr>
          <w:rFonts w:ascii="Arial" w:hAnsi="Arial" w:cs="Arial"/>
        </w:rPr>
      </w:pPr>
    </w:p>
    <w:p w14:paraId="2190A904"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D072C0D" w14:textId="77777777" w:rsidR="00775F55" w:rsidRDefault="00775F55" w:rsidP="00775F55">
      <w:pPr>
        <w:pStyle w:val="En-tte"/>
        <w:ind w:left="360"/>
        <w:rPr>
          <w:rFonts w:ascii="Arial" w:hAnsi="Arial" w:cs="Arial"/>
        </w:rPr>
      </w:pPr>
    </w:p>
    <w:p w14:paraId="48A21919" w14:textId="77777777" w:rsidR="00775F55" w:rsidRDefault="00775F55" w:rsidP="00775F55">
      <w:pPr>
        <w:pStyle w:val="En-tte"/>
        <w:ind w:left="360"/>
        <w:rPr>
          <w:rFonts w:ascii="Arial" w:hAnsi="Arial" w:cs="Arial"/>
        </w:rPr>
      </w:pPr>
    </w:p>
    <w:p w14:paraId="6BD18F9B" w14:textId="77777777" w:rsidR="00775F55" w:rsidRPr="00775F55" w:rsidRDefault="00775F55" w:rsidP="00775F55">
      <w:pPr>
        <w:pStyle w:val="En-tte"/>
        <w:ind w:left="360"/>
        <w:rPr>
          <w:rFonts w:ascii="Arial" w:hAnsi="Arial" w:cs="Arial"/>
        </w:rPr>
      </w:pPr>
    </w:p>
    <w:p w14:paraId="54457AAE"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6" w:history="1">
        <w:r w:rsidRPr="00775F55">
          <w:rPr>
            <w:rStyle w:val="Lienhypertexte"/>
            <w:rFonts w:ascii="Arial" w:hAnsi="Arial" w:cs="Arial"/>
          </w:rPr>
          <w:t>ICD</w:t>
        </w:r>
      </w:hyperlink>
      <w:r w:rsidRPr="00775F55">
        <w:rPr>
          <w:rFonts w:ascii="Arial" w:hAnsi="Arial" w:cs="Arial"/>
        </w:rPr>
        <w:t> :</w:t>
      </w:r>
    </w:p>
    <w:p w14:paraId="238601FE" w14:textId="77777777" w:rsidR="00775F55" w:rsidRPr="00775F55" w:rsidRDefault="00775F55" w:rsidP="00775F55">
      <w:pPr>
        <w:pStyle w:val="En-tte"/>
        <w:ind w:left="360"/>
        <w:rPr>
          <w:rFonts w:ascii="Arial" w:hAnsi="Arial" w:cs="Arial"/>
        </w:rPr>
      </w:pPr>
    </w:p>
    <w:p w14:paraId="0F3CABC7" w14:textId="77777777" w:rsidR="00A02C06" w:rsidRDefault="00A02C06">
      <w:pPr>
        <w:rPr>
          <w:rFonts w:ascii="Arial" w:hAnsi="Arial" w:cs="Arial"/>
        </w:rPr>
      </w:pPr>
    </w:p>
    <w:p w14:paraId="1291FBD8"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w:t>
      </w:r>
      <w:r w:rsidR="000E5E39" w:rsidRPr="003B4647">
        <w:rPr>
          <w:rFonts w:ascii="Arial" w:hAnsi="Arial" w:cs="Arial"/>
          <w:u w:val="single"/>
        </w:rPr>
        <w:t xml:space="preserve">ce document est à fournir </w:t>
      </w:r>
      <w:r w:rsidR="009E721B">
        <w:rPr>
          <w:rFonts w:ascii="Arial" w:hAnsi="Arial" w:cs="Arial"/>
          <w:u w:val="single"/>
        </w:rPr>
        <w:t>lors de l’attribution</w:t>
      </w:r>
      <w:r w:rsidR="000E5E39">
        <w:rPr>
          <w:rFonts w:ascii="Arial" w:hAnsi="Arial" w:cs="Arial"/>
        </w:rPr>
        <w:t>.</w:t>
      </w:r>
    </w:p>
    <w:p w14:paraId="5B08B5D1" w14:textId="77777777" w:rsidR="00CE5C2B" w:rsidRDefault="00CE5C2B" w:rsidP="00CE5C2B">
      <w:pPr>
        <w:rPr>
          <w:rFonts w:ascii="Arial" w:hAnsi="Arial" w:cs="Arial"/>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CE5C2B" w:rsidRPr="000F5D51" w14:paraId="76B49354" w14:textId="77777777" w:rsidTr="0020727B">
        <w:tc>
          <w:tcPr>
            <w:tcW w:w="4440" w:type="dxa"/>
            <w:tcBorders>
              <w:top w:val="nil"/>
              <w:left w:val="nil"/>
              <w:bottom w:val="nil"/>
              <w:right w:val="single" w:sz="4" w:space="0" w:color="C0C0C0"/>
            </w:tcBorders>
            <w:shd w:val="clear" w:color="auto" w:fill="FFFFFF"/>
          </w:tcPr>
          <w:p w14:paraId="16DEB4AB" w14:textId="77777777" w:rsidR="00CE5C2B" w:rsidRPr="000F5D51" w:rsidRDefault="00CE5C2B" w:rsidP="0020727B">
            <w:pPr>
              <w:widowControl w:val="0"/>
              <w:autoSpaceDE w:val="0"/>
              <w:autoSpaceDN w:val="0"/>
              <w:adjustRightInd w:val="0"/>
              <w:ind w:left="108" w:right="108"/>
              <w:rPr>
                <w:rFonts w:ascii="Arial" w:hAnsi="Arial" w:cs="Arial"/>
                <w:color w:val="000000"/>
                <w:sz w:val="16"/>
                <w:szCs w:val="16"/>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0AD9C6F4" w14:textId="77777777" w:rsidR="00CE5C2B" w:rsidRPr="000F5D51" w:rsidRDefault="00CE5C2B" w:rsidP="0020727B">
            <w:pPr>
              <w:keepLines/>
              <w:widowControl w:val="0"/>
              <w:autoSpaceDE w:val="0"/>
              <w:autoSpaceDN w:val="0"/>
              <w:adjustRightInd w:val="0"/>
              <w:ind w:left="108" w:right="92"/>
              <w:rPr>
                <w:rFonts w:ascii="Arial" w:hAnsi="Arial" w:cs="Arial"/>
                <w:color w:val="000000"/>
                <w:sz w:val="16"/>
                <w:szCs w:val="16"/>
              </w:rPr>
            </w:pPr>
          </w:p>
          <w:p w14:paraId="042AE1EF" w14:textId="77777777" w:rsidR="00CE5C2B" w:rsidRPr="000F5D51" w:rsidRDefault="00CE5C2B" w:rsidP="0020727B">
            <w:pPr>
              <w:keepLines/>
              <w:widowControl w:val="0"/>
              <w:autoSpaceDE w:val="0"/>
              <w:autoSpaceDN w:val="0"/>
              <w:adjustRightInd w:val="0"/>
              <w:ind w:left="108" w:right="92"/>
              <w:rPr>
                <w:rFonts w:ascii="Arial" w:hAnsi="Arial" w:cs="Arial"/>
                <w:color w:val="000000"/>
                <w:sz w:val="16"/>
                <w:szCs w:val="16"/>
              </w:rPr>
            </w:pPr>
            <w:r w:rsidRPr="000F5D51">
              <w:rPr>
                <w:rFonts w:ascii="Arial" w:hAnsi="Arial" w:cs="Arial"/>
                <w:b/>
                <w:bCs/>
                <w:color w:val="000000"/>
              </w:rPr>
              <w:t>A</w:t>
            </w:r>
            <w:r w:rsidRPr="000F5D51">
              <w:rPr>
                <w:rFonts w:ascii="Arial" w:hAnsi="Arial" w:cs="Arial"/>
                <w:color w:val="000000"/>
              </w:rPr>
              <w:t xml:space="preserve"> </w:t>
            </w:r>
            <w:proofErr w:type="gramStart"/>
            <w:r w:rsidRPr="000F5D51">
              <w:rPr>
                <w:rFonts w:ascii="Arial" w:hAnsi="Arial" w:cs="Arial"/>
                <w:color w:val="000000"/>
              </w:rPr>
              <w:t>........................................... ,</w:t>
            </w:r>
            <w:proofErr w:type="gramEnd"/>
            <w:r w:rsidRPr="000F5D51">
              <w:rPr>
                <w:rFonts w:ascii="Arial" w:hAnsi="Arial" w:cs="Arial"/>
                <w:color w:val="000000"/>
              </w:rPr>
              <w:t xml:space="preserve"> </w:t>
            </w:r>
            <w:r w:rsidRPr="000F5D51">
              <w:rPr>
                <w:rFonts w:ascii="Arial" w:hAnsi="Arial" w:cs="Arial"/>
                <w:b/>
                <w:bCs/>
                <w:color w:val="000000"/>
              </w:rPr>
              <w:t>le</w:t>
            </w:r>
            <w:r w:rsidRPr="000F5D51">
              <w:rPr>
                <w:rFonts w:ascii="Arial" w:hAnsi="Arial" w:cs="Arial"/>
                <w:color w:val="000000"/>
              </w:rPr>
              <w:t xml:space="preserve"> ...........................</w:t>
            </w:r>
          </w:p>
          <w:p w14:paraId="4B1F511A" w14:textId="77777777" w:rsidR="00CE5C2B" w:rsidRPr="000F5D51" w:rsidRDefault="00CE5C2B" w:rsidP="0020727B">
            <w:pPr>
              <w:keepLines/>
              <w:widowControl w:val="0"/>
              <w:autoSpaceDE w:val="0"/>
              <w:autoSpaceDN w:val="0"/>
              <w:adjustRightInd w:val="0"/>
              <w:ind w:left="108" w:right="92"/>
              <w:rPr>
                <w:rFonts w:ascii="Arial" w:hAnsi="Arial" w:cs="Arial"/>
                <w:color w:val="000000"/>
                <w:sz w:val="16"/>
                <w:szCs w:val="16"/>
              </w:rPr>
            </w:pPr>
          </w:p>
          <w:p w14:paraId="65F9C3DC" w14:textId="77777777" w:rsidR="00CE5C2B" w:rsidRPr="000F5D51" w:rsidRDefault="00CE5C2B" w:rsidP="0020727B">
            <w:pPr>
              <w:keepLines/>
              <w:widowControl w:val="0"/>
              <w:autoSpaceDE w:val="0"/>
              <w:autoSpaceDN w:val="0"/>
              <w:adjustRightInd w:val="0"/>
              <w:ind w:left="108" w:right="92"/>
              <w:rPr>
                <w:rFonts w:ascii="Arial" w:hAnsi="Arial" w:cs="Arial"/>
                <w:color w:val="000000"/>
                <w:sz w:val="16"/>
                <w:szCs w:val="16"/>
              </w:rPr>
            </w:pPr>
          </w:p>
          <w:p w14:paraId="63F8C2B6" w14:textId="77777777" w:rsidR="00CE5C2B" w:rsidRPr="000F5D51" w:rsidRDefault="00CE5C2B" w:rsidP="0020727B">
            <w:pPr>
              <w:keepLines/>
              <w:widowControl w:val="0"/>
              <w:autoSpaceDE w:val="0"/>
              <w:autoSpaceDN w:val="0"/>
              <w:adjustRightInd w:val="0"/>
              <w:ind w:left="108" w:right="92"/>
              <w:rPr>
                <w:rFonts w:ascii="Arial" w:hAnsi="Arial" w:cs="Arial"/>
                <w:color w:val="000000"/>
                <w:sz w:val="16"/>
                <w:szCs w:val="16"/>
              </w:rPr>
            </w:pPr>
            <w:r w:rsidRPr="000F5D51">
              <w:rPr>
                <w:rFonts w:ascii="Arial" w:hAnsi="Arial" w:cs="Arial"/>
                <w:b/>
                <w:bCs/>
                <w:color w:val="000000"/>
              </w:rPr>
              <w:t xml:space="preserve">Signature du (des) </w:t>
            </w:r>
            <w:r>
              <w:rPr>
                <w:rFonts w:ascii="Arial" w:hAnsi="Arial" w:cs="Arial"/>
                <w:b/>
                <w:bCs/>
                <w:color w:val="000000"/>
              </w:rPr>
              <w:t>candidat</w:t>
            </w:r>
            <w:r w:rsidRPr="000F5D51">
              <w:rPr>
                <w:rFonts w:ascii="Arial" w:hAnsi="Arial" w:cs="Arial"/>
                <w:b/>
                <w:bCs/>
                <w:color w:val="000000"/>
              </w:rPr>
              <w:t>(s) :</w:t>
            </w:r>
          </w:p>
          <w:p w14:paraId="0EC428CE" w14:textId="77777777" w:rsidR="00CE5C2B" w:rsidRDefault="00CE5C2B" w:rsidP="0020727B">
            <w:pPr>
              <w:pStyle w:val="NormalWeb"/>
              <w:keepNext/>
              <w:jc w:val="center"/>
            </w:pPr>
            <w:r>
              <w:rPr>
                <w:rFonts w:ascii="Arial" w:hAnsi="Arial" w:cs="Arial"/>
                <w:color w:val="999999"/>
                <w:sz w:val="16"/>
                <w:szCs w:val="16"/>
              </w:rPr>
              <w:t xml:space="preserve">(Nom </w:t>
            </w:r>
            <w:proofErr w:type="gramStart"/>
            <w:r>
              <w:rPr>
                <w:rFonts w:ascii="Arial" w:hAnsi="Arial" w:cs="Arial"/>
                <w:color w:val="999999"/>
                <w:sz w:val="16"/>
                <w:szCs w:val="16"/>
              </w:rPr>
              <w:t>du  signataire</w:t>
            </w:r>
            <w:proofErr w:type="gramEnd"/>
            <w:r>
              <w:rPr>
                <w:rFonts w:ascii="Arial" w:hAnsi="Arial" w:cs="Arial"/>
                <w:color w:val="999999"/>
                <w:sz w:val="16"/>
                <w:szCs w:val="16"/>
              </w:rPr>
              <w:t xml:space="preserve"> et cachet de la société)</w:t>
            </w:r>
          </w:p>
          <w:p w14:paraId="5023141B" w14:textId="77777777" w:rsidR="00CE5C2B" w:rsidRPr="000F5D51" w:rsidRDefault="00CE5C2B" w:rsidP="0020727B">
            <w:pPr>
              <w:keepLines/>
              <w:widowControl w:val="0"/>
              <w:autoSpaceDE w:val="0"/>
              <w:autoSpaceDN w:val="0"/>
              <w:adjustRightInd w:val="0"/>
              <w:ind w:left="108" w:right="92"/>
              <w:rPr>
                <w:rFonts w:ascii="Arial" w:hAnsi="Arial" w:cs="Arial"/>
                <w:color w:val="000000"/>
                <w:sz w:val="16"/>
                <w:szCs w:val="16"/>
              </w:rPr>
            </w:pPr>
          </w:p>
          <w:p w14:paraId="1F3B1409" w14:textId="77777777" w:rsidR="00CE5C2B" w:rsidRPr="000F5D51" w:rsidRDefault="00CE5C2B" w:rsidP="0020727B">
            <w:pPr>
              <w:keepLines/>
              <w:widowControl w:val="0"/>
              <w:autoSpaceDE w:val="0"/>
              <w:autoSpaceDN w:val="0"/>
              <w:adjustRightInd w:val="0"/>
              <w:ind w:left="108" w:right="92"/>
              <w:rPr>
                <w:rFonts w:ascii="Arial" w:hAnsi="Arial" w:cs="Arial"/>
                <w:color w:val="000000"/>
                <w:sz w:val="16"/>
                <w:szCs w:val="16"/>
              </w:rPr>
            </w:pPr>
          </w:p>
          <w:p w14:paraId="562C75D1" w14:textId="77777777" w:rsidR="00CE5C2B" w:rsidRPr="000F5D51" w:rsidRDefault="00CE5C2B" w:rsidP="0020727B">
            <w:pPr>
              <w:keepLines/>
              <w:widowControl w:val="0"/>
              <w:autoSpaceDE w:val="0"/>
              <w:autoSpaceDN w:val="0"/>
              <w:adjustRightInd w:val="0"/>
              <w:ind w:left="108" w:right="92"/>
              <w:rPr>
                <w:rFonts w:ascii="Arial" w:hAnsi="Arial" w:cs="Arial"/>
                <w:color w:val="000000"/>
                <w:sz w:val="16"/>
                <w:szCs w:val="16"/>
              </w:rPr>
            </w:pPr>
          </w:p>
          <w:p w14:paraId="664355AD" w14:textId="77777777" w:rsidR="00CE5C2B" w:rsidRPr="000F5D51" w:rsidRDefault="00CE5C2B" w:rsidP="0020727B">
            <w:pPr>
              <w:keepLines/>
              <w:widowControl w:val="0"/>
              <w:autoSpaceDE w:val="0"/>
              <w:autoSpaceDN w:val="0"/>
              <w:adjustRightInd w:val="0"/>
              <w:ind w:left="108" w:right="92"/>
              <w:rPr>
                <w:rFonts w:ascii="Arial" w:hAnsi="Arial" w:cs="Arial"/>
                <w:color w:val="000000"/>
                <w:sz w:val="16"/>
                <w:szCs w:val="16"/>
              </w:rPr>
            </w:pPr>
          </w:p>
          <w:p w14:paraId="1A965116" w14:textId="77777777" w:rsidR="00CE5C2B" w:rsidRPr="000F5D51" w:rsidRDefault="00CE5C2B" w:rsidP="0020727B">
            <w:pPr>
              <w:keepLines/>
              <w:widowControl w:val="0"/>
              <w:autoSpaceDE w:val="0"/>
              <w:autoSpaceDN w:val="0"/>
              <w:adjustRightInd w:val="0"/>
              <w:ind w:left="108" w:right="92"/>
              <w:rPr>
                <w:rFonts w:ascii="Arial" w:hAnsi="Arial" w:cs="Arial"/>
                <w:color w:val="000000"/>
                <w:sz w:val="16"/>
                <w:szCs w:val="16"/>
              </w:rPr>
            </w:pPr>
          </w:p>
        </w:tc>
      </w:tr>
    </w:tbl>
    <w:p w14:paraId="58F2383E"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E65FD1" w14:textId="77777777" w:rsidR="00355D87" w:rsidRDefault="00355D87">
      <w:r>
        <w:separator/>
      </w:r>
    </w:p>
  </w:endnote>
  <w:endnote w:type="continuationSeparator" w:id="0">
    <w:p w14:paraId="15E343A5" w14:textId="77777777" w:rsidR="00355D87" w:rsidRDefault="00355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6542E" w14:textId="77777777" w:rsidR="0090164D" w:rsidRDefault="0090164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2673B83B" w14:textId="77777777" w:rsidTr="70CAFA2C">
      <w:trPr>
        <w:tblHeader/>
      </w:trPr>
      <w:tc>
        <w:tcPr>
          <w:tcW w:w="3048" w:type="dxa"/>
          <w:shd w:val="clear" w:color="auto" w:fill="66CCFF"/>
        </w:tcPr>
        <w:p w14:paraId="2BCBB823"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396A9182" w14:textId="0F1C5142" w:rsidR="00A623AB" w:rsidRDefault="70CAFA2C" w:rsidP="73127CE1">
          <w:pPr>
            <w:spacing w:line="259" w:lineRule="auto"/>
            <w:jc w:val="center"/>
          </w:pPr>
          <w:r w:rsidRPr="70CAFA2C">
            <w:rPr>
              <w:rFonts w:ascii="Arial" w:hAnsi="Arial" w:cs="Arial"/>
              <w:b/>
              <w:bCs/>
              <w:i/>
              <w:iCs/>
            </w:rPr>
            <w:t>Affaire n°2</w:t>
          </w:r>
          <w:r w:rsidR="008C30E8">
            <w:rPr>
              <w:rFonts w:ascii="Arial" w:hAnsi="Arial" w:cs="Arial"/>
              <w:b/>
              <w:bCs/>
              <w:i/>
              <w:iCs/>
            </w:rPr>
            <w:t>6S04</w:t>
          </w:r>
          <w:r w:rsidRPr="70CAFA2C">
            <w:rPr>
              <w:rFonts w:ascii="Arial" w:hAnsi="Arial" w:cs="Arial"/>
              <w:b/>
              <w:bCs/>
              <w:i/>
              <w:iCs/>
            </w:rPr>
            <w:t xml:space="preserve"> - Pompes mobiles</w:t>
          </w:r>
        </w:p>
      </w:tc>
      <w:tc>
        <w:tcPr>
          <w:tcW w:w="851" w:type="dxa"/>
          <w:shd w:val="clear" w:color="auto" w:fill="66CCFF"/>
        </w:tcPr>
        <w:p w14:paraId="3B511450" w14:textId="77777777" w:rsidR="007411D9" w:rsidRDefault="007411D9">
          <w:pPr>
            <w:jc w:val="right"/>
          </w:pPr>
          <w:r>
            <w:rPr>
              <w:rFonts w:ascii="Arial" w:hAnsi="Arial" w:cs="Arial"/>
              <w:b/>
              <w:bCs/>
            </w:rPr>
            <w:t xml:space="preserve">Page :     </w:t>
          </w:r>
        </w:p>
      </w:tc>
      <w:tc>
        <w:tcPr>
          <w:tcW w:w="567" w:type="dxa"/>
          <w:shd w:val="clear" w:color="auto" w:fill="66CCFF"/>
        </w:tcPr>
        <w:p w14:paraId="42A76820"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90164D">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14:paraId="6918C9D9" w14:textId="77777777" w:rsidR="007411D9" w:rsidRDefault="007411D9">
          <w:pPr>
            <w:jc w:val="center"/>
          </w:pPr>
          <w:r>
            <w:rPr>
              <w:rFonts w:ascii="Arial" w:hAnsi="Arial" w:cs="Arial"/>
              <w:b/>
              <w:bCs/>
            </w:rPr>
            <w:t>/</w:t>
          </w:r>
        </w:p>
      </w:tc>
      <w:tc>
        <w:tcPr>
          <w:tcW w:w="567" w:type="dxa"/>
          <w:shd w:val="clear" w:color="auto" w:fill="66CCFF"/>
        </w:tcPr>
        <w:p w14:paraId="7FFA65F4"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0164D">
            <w:rPr>
              <w:rStyle w:val="Numrodepage"/>
              <w:rFonts w:cs="Arial"/>
              <w:b/>
              <w:noProof/>
            </w:rPr>
            <w:t>3</w:t>
          </w:r>
          <w:r>
            <w:rPr>
              <w:rStyle w:val="Numrodepage"/>
              <w:rFonts w:cs="Arial"/>
              <w:b/>
            </w:rPr>
            <w:fldChar w:fldCharType="end"/>
          </w:r>
        </w:p>
      </w:tc>
    </w:tr>
  </w:tbl>
  <w:p w14:paraId="7C717A60" w14:textId="77777777" w:rsidR="007411D9" w:rsidRPr="009E721B" w:rsidRDefault="00775F55" w:rsidP="003B4647">
    <w:pPr>
      <w:pStyle w:val="Pieddepage"/>
      <w:tabs>
        <w:tab w:val="clear" w:pos="4536"/>
        <w:tab w:val="clear" w:pos="9072"/>
      </w:tabs>
      <w:jc w:val="center"/>
      <w:rPr>
        <w:rFonts w:ascii="Arial" w:hAnsi="Arial" w:cs="Arial"/>
      </w:rPr>
    </w:pPr>
    <w:r w:rsidRPr="009E721B">
      <w:rPr>
        <w:rFonts w:ascii="Arial" w:hAnsi="Arial" w:cs="Arial"/>
      </w:rPr>
      <w:t>Version code de la commande publique</w:t>
    </w:r>
    <w:r w:rsidR="009E721B">
      <w:rPr>
        <w:rFonts w:ascii="Arial" w:hAnsi="Arial" w:cs="Arial"/>
      </w:rPr>
      <w:t xml:space="preserve"> - GPMB</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2B00AE" w14:textId="77777777" w:rsidR="0090164D" w:rsidRDefault="0090164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92B18A" w14:textId="77777777" w:rsidR="00355D87" w:rsidRDefault="00355D87">
      <w:r>
        <w:separator/>
      </w:r>
    </w:p>
  </w:footnote>
  <w:footnote w:type="continuationSeparator" w:id="0">
    <w:p w14:paraId="7B106874" w14:textId="77777777" w:rsidR="00355D87" w:rsidRDefault="00355D87">
      <w:r>
        <w:continuationSeparator/>
      </w:r>
    </w:p>
  </w:footnote>
  <w:footnote w:id="1">
    <w:p w14:paraId="1CE3E06B"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C6D796" w14:textId="77777777" w:rsidR="0090164D" w:rsidRDefault="0090164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41E394" w14:textId="77777777" w:rsidR="0090164D" w:rsidRDefault="0090164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126E5D" w14:textId="77777777" w:rsidR="0090164D" w:rsidRDefault="0090164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575869204">
    <w:abstractNumId w:val="0"/>
  </w:num>
  <w:num w:numId="2" w16cid:durableId="1374959013">
    <w:abstractNumId w:val="1"/>
  </w:num>
  <w:num w:numId="3" w16cid:durableId="1044603883">
    <w:abstractNumId w:val="4"/>
  </w:num>
  <w:num w:numId="4" w16cid:durableId="1977562733">
    <w:abstractNumId w:val="0"/>
  </w:num>
  <w:num w:numId="5" w16cid:durableId="571542679">
    <w:abstractNumId w:val="0"/>
  </w:num>
  <w:num w:numId="6" w16cid:durableId="998777763">
    <w:abstractNumId w:val="0"/>
  </w:num>
  <w:num w:numId="7" w16cid:durableId="1388265903">
    <w:abstractNumId w:val="2"/>
  </w:num>
  <w:num w:numId="8" w16cid:durableId="1247822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244B8"/>
    <w:rsid w:val="00033BC0"/>
    <w:rsid w:val="00056CB1"/>
    <w:rsid w:val="00057419"/>
    <w:rsid w:val="00080D2A"/>
    <w:rsid w:val="00084F22"/>
    <w:rsid w:val="000A2FFC"/>
    <w:rsid w:val="000A4B86"/>
    <w:rsid w:val="000B1916"/>
    <w:rsid w:val="000D39DD"/>
    <w:rsid w:val="000E5E39"/>
    <w:rsid w:val="001052F6"/>
    <w:rsid w:val="001101D5"/>
    <w:rsid w:val="00184AEF"/>
    <w:rsid w:val="001C3027"/>
    <w:rsid w:val="001D3BDE"/>
    <w:rsid w:val="001D588C"/>
    <w:rsid w:val="001E2A17"/>
    <w:rsid w:val="001F2872"/>
    <w:rsid w:val="00203AD5"/>
    <w:rsid w:val="0020727B"/>
    <w:rsid w:val="00210677"/>
    <w:rsid w:val="002247B8"/>
    <w:rsid w:val="00226944"/>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5290"/>
    <w:rsid w:val="00346F8A"/>
    <w:rsid w:val="00355D87"/>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C1DA4"/>
    <w:rsid w:val="005E12D0"/>
    <w:rsid w:val="00625F1D"/>
    <w:rsid w:val="00632D63"/>
    <w:rsid w:val="00633D7F"/>
    <w:rsid w:val="00640729"/>
    <w:rsid w:val="00645FD5"/>
    <w:rsid w:val="00673463"/>
    <w:rsid w:val="00676069"/>
    <w:rsid w:val="006D020F"/>
    <w:rsid w:val="006D5E52"/>
    <w:rsid w:val="006D7224"/>
    <w:rsid w:val="006F26C8"/>
    <w:rsid w:val="00716E26"/>
    <w:rsid w:val="00720606"/>
    <w:rsid w:val="00723F39"/>
    <w:rsid w:val="00724E48"/>
    <w:rsid w:val="007336CD"/>
    <w:rsid w:val="007411D9"/>
    <w:rsid w:val="00751002"/>
    <w:rsid w:val="00754100"/>
    <w:rsid w:val="00775F55"/>
    <w:rsid w:val="007D3787"/>
    <w:rsid w:val="007F4A27"/>
    <w:rsid w:val="007F53AD"/>
    <w:rsid w:val="00811AFD"/>
    <w:rsid w:val="0081627E"/>
    <w:rsid w:val="008326E4"/>
    <w:rsid w:val="00835A5B"/>
    <w:rsid w:val="00836576"/>
    <w:rsid w:val="00845687"/>
    <w:rsid w:val="0085254F"/>
    <w:rsid w:val="00857B72"/>
    <w:rsid w:val="00864BF3"/>
    <w:rsid w:val="00890E9E"/>
    <w:rsid w:val="00894977"/>
    <w:rsid w:val="0089582C"/>
    <w:rsid w:val="008A11F0"/>
    <w:rsid w:val="008C30E8"/>
    <w:rsid w:val="008D5A17"/>
    <w:rsid w:val="008E00ED"/>
    <w:rsid w:val="008E1EBA"/>
    <w:rsid w:val="008E4066"/>
    <w:rsid w:val="008F204B"/>
    <w:rsid w:val="0090164D"/>
    <w:rsid w:val="00922BA4"/>
    <w:rsid w:val="009277A2"/>
    <w:rsid w:val="0093550C"/>
    <w:rsid w:val="00960E4C"/>
    <w:rsid w:val="0097024E"/>
    <w:rsid w:val="00981CD3"/>
    <w:rsid w:val="00990786"/>
    <w:rsid w:val="009924C9"/>
    <w:rsid w:val="009A6876"/>
    <w:rsid w:val="009B0B7A"/>
    <w:rsid w:val="009B14B4"/>
    <w:rsid w:val="009E721B"/>
    <w:rsid w:val="00A02C06"/>
    <w:rsid w:val="00A2215F"/>
    <w:rsid w:val="00A32C14"/>
    <w:rsid w:val="00A440EF"/>
    <w:rsid w:val="00A503F3"/>
    <w:rsid w:val="00A50BF9"/>
    <w:rsid w:val="00A520E2"/>
    <w:rsid w:val="00A623AB"/>
    <w:rsid w:val="00A70828"/>
    <w:rsid w:val="00A75394"/>
    <w:rsid w:val="00A80E9C"/>
    <w:rsid w:val="00A8333C"/>
    <w:rsid w:val="00A87854"/>
    <w:rsid w:val="00AD1804"/>
    <w:rsid w:val="00AE5974"/>
    <w:rsid w:val="00AE730C"/>
    <w:rsid w:val="00B02DE5"/>
    <w:rsid w:val="00B21062"/>
    <w:rsid w:val="00B569DE"/>
    <w:rsid w:val="00B5729F"/>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CE5C2B"/>
    <w:rsid w:val="00CE7A94"/>
    <w:rsid w:val="00D07C18"/>
    <w:rsid w:val="00D71B19"/>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07FB0"/>
    <w:rsid w:val="00F1191F"/>
    <w:rsid w:val="00F21563"/>
    <w:rsid w:val="00F272D9"/>
    <w:rsid w:val="00F41FB0"/>
    <w:rsid w:val="00F446BF"/>
    <w:rsid w:val="00F5183A"/>
    <w:rsid w:val="00F65E7A"/>
    <w:rsid w:val="00F82AC6"/>
    <w:rsid w:val="00F83BE0"/>
    <w:rsid w:val="00F958E3"/>
    <w:rsid w:val="00FA01A3"/>
    <w:rsid w:val="00FB2458"/>
    <w:rsid w:val="00FD0C10"/>
    <w:rsid w:val="00FF1DE5"/>
    <w:rsid w:val="00FF4645"/>
    <w:rsid w:val="0B67D853"/>
    <w:rsid w:val="0D955201"/>
    <w:rsid w:val="1B744CEA"/>
    <w:rsid w:val="5014EB47"/>
    <w:rsid w:val="5C8FF094"/>
    <w:rsid w:val="70CAFA2C"/>
    <w:rsid w:val="73127CE1"/>
    <w:rsid w:val="78F3EE5E"/>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50B7CF8"/>
  <w15:chartTrackingRefBased/>
  <w15:docId w15:val="{48E00652-DF0A-4C5F-A83B-3BEFF253C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RedTxt">
    <w:name w:val="RedTxt"/>
    <w:basedOn w:val="Normal"/>
    <w:link w:val="RedTxtCar"/>
    <w:uiPriority w:val="99"/>
    <w:rsid w:val="00CE5C2B"/>
    <w:pPr>
      <w:keepLines/>
      <w:widowControl w:val="0"/>
      <w:suppressAutoHyphens w:val="0"/>
      <w:autoSpaceDE w:val="0"/>
      <w:autoSpaceDN w:val="0"/>
      <w:adjustRightInd w:val="0"/>
    </w:pPr>
    <w:rPr>
      <w:rFonts w:ascii="Arial" w:hAnsi="Arial" w:cs="Arial"/>
      <w:sz w:val="18"/>
      <w:szCs w:val="18"/>
      <w:lang w:eastAsia="fr-FR"/>
    </w:rPr>
  </w:style>
  <w:style w:type="character" w:customStyle="1" w:styleId="RedTxtCar">
    <w:name w:val="RedTxt Car"/>
    <w:link w:val="RedTxt"/>
    <w:uiPriority w:val="99"/>
    <w:locked/>
    <w:rsid w:val="00CE5C2B"/>
    <w:rPr>
      <w:rFonts w:ascii="Arial" w:hAnsi="Arial" w:cs="Arial"/>
      <w:sz w:val="18"/>
      <w:szCs w:val="18"/>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metadata-stds.org/Document-library/Draft-standards/6523-Identification-of-Organizations/ICD_list.htm"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FC1A5AE25AADA458571D848BB1A87A0" ma:contentTypeVersion="4" ma:contentTypeDescription="Crée un document." ma:contentTypeScope="" ma:versionID="fe92fd18aaf888050fb4068691e72277">
  <xsd:schema xmlns:xsd="http://www.w3.org/2001/XMLSchema" xmlns:xs="http://www.w3.org/2001/XMLSchema" xmlns:p="http://schemas.microsoft.com/office/2006/metadata/properties" xmlns:ns2="3ccd0ea7-24bb-4bde-b466-fc31cdf90dfb" targetNamespace="http://schemas.microsoft.com/office/2006/metadata/properties" ma:root="true" ma:fieldsID="d1c7d050c20538b5098c89be477a0e5f" ns2:_="">
    <xsd:import namespace="3ccd0ea7-24bb-4bde-b466-fc31cdf90dfb"/>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cd0ea7-24bb-4bde-b466-fc31cdf9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B2D10C-7230-4C5A-8644-5513D0E7E35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0A5DC3A-32E8-4E1B-A473-C8BF774AFBAD}">
  <ds:schemaRefs>
    <ds:schemaRef ds:uri="http://schemas.microsoft.com/sharepoint/v3/contenttype/forms"/>
  </ds:schemaRefs>
</ds:datastoreItem>
</file>

<file path=customXml/itemProps3.xml><?xml version="1.0" encoding="utf-8"?>
<ds:datastoreItem xmlns:ds="http://schemas.openxmlformats.org/officeDocument/2006/customXml" ds:itemID="{83A4E019-CD96-460B-A10E-9F2F7A344707}">
  <ds:schemaRefs>
    <ds:schemaRef ds:uri="http://schemas.openxmlformats.org/officeDocument/2006/bibliography"/>
  </ds:schemaRefs>
</ds:datastoreItem>
</file>

<file path=customXml/itemProps4.xml><?xml version="1.0" encoding="utf-8"?>
<ds:datastoreItem xmlns:ds="http://schemas.openxmlformats.org/officeDocument/2006/customXml" ds:itemID="{49E936CD-AA30-41D3-B02D-5950498050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cd0ea7-24bb-4bde-b466-fc31cdf90d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3</Pages>
  <Words>1351</Words>
  <Characters>7435</Characters>
  <Application>Microsoft Office Word</Application>
  <DocSecurity>0</DocSecurity>
  <Lines>247</Lines>
  <Paragraphs>115</Paragraphs>
  <ScaleCrop>false</ScaleCrop>
  <Company>MINEFI</Company>
  <LinksUpToDate>false</LinksUpToDate>
  <CharactersWithSpaces>8671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Anissa Nabil</cp:lastModifiedBy>
  <cp:revision>34</cp:revision>
  <cp:lastPrinted>2016-11-02T21:51:00Z</cp:lastPrinted>
  <dcterms:created xsi:type="dcterms:W3CDTF">2025-07-28T11:21:00Z</dcterms:created>
  <dcterms:modified xsi:type="dcterms:W3CDTF">2026-01-21T13:35:00Z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0x0101004FC1A5AE25AADA458571D848BB1A87A0</vt:lpwstr>
  </property>
  <property fmtid="{D5CDD505-2E9C-101B-9397-08002B2CF9AE}" pid="3" name="Order">
    <vt:r8>10700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ies>
</file>